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3"/>
        <w:gridCol w:w="236"/>
        <w:gridCol w:w="6475"/>
      </w:tblGrid>
      <w:tr w:rsidR="00455A86" w:rsidTr="00664DCA">
        <w:trPr>
          <w:trHeight w:val="1800"/>
        </w:trPr>
        <w:tc>
          <w:tcPr>
            <w:tcW w:w="1573" w:type="dxa"/>
            <w:tcBorders>
              <w:top w:val="nil"/>
              <w:left w:val="nil"/>
              <w:bottom w:val="single" w:sz="4" w:space="0" w:color="auto"/>
              <w:right w:val="nil"/>
            </w:tcBorders>
          </w:tcPr>
          <w:p w:rsidR="00455A86" w:rsidRDefault="00455A86" w:rsidP="000C7D50">
            <w:r>
              <w:rPr>
                <w:noProof/>
                <w:sz w:val="22"/>
                <w:lang w:val="en-AU" w:eastAsia="en-AU"/>
              </w:rPr>
              <w:drawing>
                <wp:inline distT="0" distB="0" distL="0" distR="0">
                  <wp:extent cx="861695" cy="1143000"/>
                  <wp:effectExtent l="0" t="0" r="0" b="0"/>
                  <wp:docPr id="2" name="Picture 2" descr="VHD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HDPA_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1695" cy="1143000"/>
                          </a:xfrm>
                          <a:prstGeom prst="rect">
                            <a:avLst/>
                          </a:prstGeom>
                          <a:noFill/>
                          <a:ln>
                            <a:noFill/>
                          </a:ln>
                        </pic:spPr>
                      </pic:pic>
                    </a:graphicData>
                  </a:graphic>
                </wp:inline>
              </w:drawing>
            </w:r>
          </w:p>
        </w:tc>
        <w:tc>
          <w:tcPr>
            <w:tcW w:w="236" w:type="dxa"/>
            <w:tcBorders>
              <w:top w:val="nil"/>
              <w:left w:val="nil"/>
              <w:bottom w:val="single" w:sz="4" w:space="0" w:color="auto"/>
              <w:right w:val="nil"/>
            </w:tcBorders>
          </w:tcPr>
          <w:p w:rsidR="00455A86" w:rsidRDefault="00455A86" w:rsidP="000C7D50"/>
        </w:tc>
        <w:tc>
          <w:tcPr>
            <w:tcW w:w="6475" w:type="dxa"/>
            <w:tcBorders>
              <w:top w:val="nil"/>
              <w:left w:val="nil"/>
              <w:bottom w:val="single" w:sz="4" w:space="0" w:color="auto"/>
              <w:right w:val="nil"/>
            </w:tcBorders>
          </w:tcPr>
          <w:p w:rsidR="00455A86" w:rsidRDefault="00455A86" w:rsidP="000C7D50">
            <w:pPr>
              <w:pStyle w:val="Heading1"/>
              <w:rPr>
                <w:rFonts w:ascii="Times" w:hAnsi="Times"/>
              </w:rPr>
            </w:pPr>
          </w:p>
          <w:p w:rsidR="00455A86" w:rsidRDefault="00455A86" w:rsidP="000C7D50">
            <w:pPr>
              <w:pStyle w:val="Heading1"/>
              <w:rPr>
                <w:rFonts w:ascii="Times" w:hAnsi="Times"/>
              </w:rPr>
            </w:pPr>
            <w:r>
              <w:rPr>
                <w:rFonts w:ascii="Times" w:hAnsi="Times"/>
              </w:rPr>
              <w:t>Village of Hall and District Progress Association Inc.</w:t>
            </w:r>
          </w:p>
          <w:p w:rsidR="00455A86" w:rsidRDefault="00455A86" w:rsidP="000C7D50">
            <w:pPr>
              <w:jc w:val="center"/>
            </w:pPr>
          </w:p>
          <w:p w:rsidR="00455A86" w:rsidRDefault="00455A86" w:rsidP="000C7D50">
            <w:r>
              <w:rPr>
                <w:sz w:val="22"/>
              </w:rPr>
              <w:t>VHDPA Inc.</w:t>
            </w:r>
          </w:p>
          <w:p w:rsidR="00455A86" w:rsidRDefault="00455A86" w:rsidP="000C7D50">
            <w:r>
              <w:rPr>
                <w:sz w:val="22"/>
              </w:rPr>
              <w:t xml:space="preserve">PO Box 43 </w:t>
            </w:r>
          </w:p>
          <w:p w:rsidR="00455A86" w:rsidRDefault="00455A86" w:rsidP="000C7D50">
            <w:r>
              <w:rPr>
                <w:sz w:val="22"/>
              </w:rPr>
              <w:t>Hall  ACT  2618</w:t>
            </w:r>
          </w:p>
          <w:p w:rsidR="00455A86" w:rsidRDefault="00085396" w:rsidP="000C7D50">
            <w:pPr>
              <w:rPr>
                <w:color w:val="000000"/>
              </w:rPr>
            </w:pPr>
            <w:hyperlink r:id="rId7" w:history="1">
              <w:r w:rsidR="00455A86">
                <w:rPr>
                  <w:rStyle w:val="Hyperlink"/>
                  <w:sz w:val="22"/>
                </w:rPr>
                <w:t>www.hall.act.au</w:t>
              </w:r>
            </w:hyperlink>
          </w:p>
          <w:p w:rsidR="00455A86" w:rsidRDefault="00455A86" w:rsidP="000C7D50">
            <w:pPr>
              <w:tabs>
                <w:tab w:val="left" w:pos="801"/>
                <w:tab w:val="left" w:pos="2076"/>
              </w:tabs>
              <w:rPr>
                <w:color w:val="000000"/>
              </w:rPr>
            </w:pPr>
            <w:r>
              <w:rPr>
                <w:b/>
                <w:sz w:val="22"/>
              </w:rPr>
              <w:t>President:</w:t>
            </w:r>
            <w:r>
              <w:rPr>
                <w:sz w:val="22"/>
              </w:rPr>
              <w:t xml:space="preserve"> </w:t>
            </w:r>
            <w:r w:rsidR="008D57E9">
              <w:rPr>
                <w:sz w:val="22"/>
              </w:rPr>
              <w:t xml:space="preserve"> </w:t>
            </w:r>
            <w:r w:rsidR="008D57E9" w:rsidRPr="00A60817">
              <w:rPr>
                <w:sz w:val="28"/>
                <w:szCs w:val="28"/>
              </w:rPr>
              <w:t>David Haz</w:t>
            </w:r>
            <w:r w:rsidR="001F4F8C">
              <w:rPr>
                <w:sz w:val="28"/>
                <w:szCs w:val="28"/>
              </w:rPr>
              <w:t>l</w:t>
            </w:r>
            <w:r w:rsidR="008D57E9" w:rsidRPr="00A60817">
              <w:rPr>
                <w:sz w:val="28"/>
                <w:szCs w:val="28"/>
              </w:rPr>
              <w:t>ehurst.</w:t>
            </w:r>
          </w:p>
          <w:p w:rsidR="00455A86" w:rsidRDefault="00455A86" w:rsidP="000C7D50">
            <w:pPr>
              <w:rPr>
                <w:color w:val="000000"/>
              </w:rPr>
            </w:pPr>
          </w:p>
        </w:tc>
      </w:tr>
    </w:tbl>
    <w:p w:rsidR="00664DCA" w:rsidRDefault="00664DCA" w:rsidP="00664DCA">
      <w:pPr>
        <w:rPr>
          <w:b/>
          <w:sz w:val="22"/>
        </w:rPr>
      </w:pPr>
      <w:r>
        <w:rPr>
          <w:b/>
          <w:sz w:val="22"/>
        </w:rPr>
        <w:t xml:space="preserve">Committee </w:t>
      </w:r>
      <w:r w:rsidRPr="00D60014">
        <w:rPr>
          <w:b/>
          <w:sz w:val="22"/>
        </w:rPr>
        <w:t>Meeting – Headmasters Cottage</w:t>
      </w:r>
    </w:p>
    <w:p w:rsidR="00664DCA" w:rsidRDefault="00664DCA" w:rsidP="00664DCA">
      <w:pPr>
        <w:rPr>
          <w:b/>
          <w:sz w:val="22"/>
        </w:rPr>
      </w:pPr>
      <w:r w:rsidRPr="00D60014">
        <w:rPr>
          <w:b/>
          <w:sz w:val="22"/>
        </w:rPr>
        <w:t>Wednesday 7:</w:t>
      </w:r>
      <w:r>
        <w:rPr>
          <w:b/>
          <w:sz w:val="22"/>
        </w:rPr>
        <w:t>00</w:t>
      </w:r>
      <w:r w:rsidRPr="00D60014">
        <w:rPr>
          <w:b/>
          <w:sz w:val="22"/>
        </w:rPr>
        <w:t>pm</w:t>
      </w:r>
      <w:r>
        <w:rPr>
          <w:b/>
          <w:sz w:val="22"/>
        </w:rPr>
        <w:t>,</w:t>
      </w:r>
      <w:r w:rsidRPr="00D60014">
        <w:rPr>
          <w:b/>
          <w:sz w:val="22"/>
        </w:rPr>
        <w:t xml:space="preserve"> </w:t>
      </w:r>
      <w:r w:rsidR="00314D62">
        <w:rPr>
          <w:b/>
          <w:sz w:val="22"/>
        </w:rPr>
        <w:t>17 September</w:t>
      </w:r>
      <w:r>
        <w:rPr>
          <w:b/>
          <w:sz w:val="22"/>
        </w:rPr>
        <w:t xml:space="preserve"> 201</w:t>
      </w:r>
      <w:r w:rsidR="00F66A77">
        <w:rPr>
          <w:b/>
          <w:sz w:val="22"/>
        </w:rPr>
        <w:t>4</w:t>
      </w:r>
    </w:p>
    <w:p w:rsidR="00455A86" w:rsidRDefault="00455A86" w:rsidP="00455A86">
      <w:pPr>
        <w:rPr>
          <w:sz w:val="22"/>
        </w:rPr>
      </w:pPr>
    </w:p>
    <w:p w:rsidR="00E50D58" w:rsidRPr="001F4F8C" w:rsidRDefault="00EE08E9" w:rsidP="001F4F8C">
      <w:pPr>
        <w:suppressAutoHyphens/>
        <w:jc w:val="center"/>
        <w:rPr>
          <w:rFonts w:ascii="Times New Roman" w:hAnsi="Times New Roman"/>
          <w:b/>
          <w:sz w:val="36"/>
          <w:szCs w:val="36"/>
        </w:rPr>
      </w:pPr>
      <w:r>
        <w:rPr>
          <w:rFonts w:ascii="Times New Roman" w:hAnsi="Times New Roman"/>
          <w:b/>
          <w:sz w:val="36"/>
          <w:szCs w:val="36"/>
        </w:rPr>
        <w:t>MINUTES</w:t>
      </w:r>
    </w:p>
    <w:p w:rsidR="008249E3" w:rsidRPr="008249E3" w:rsidRDefault="008249E3" w:rsidP="008249E3">
      <w:pPr>
        <w:suppressAutoHyphens/>
        <w:rPr>
          <w:rFonts w:ascii="Times New Roman" w:hAnsi="Times New Roman"/>
          <w:b/>
        </w:rPr>
      </w:pPr>
    </w:p>
    <w:p w:rsidR="00F66A77" w:rsidRDefault="00472E13" w:rsidP="008249E3">
      <w:pPr>
        <w:pStyle w:val="ListParagraph"/>
        <w:numPr>
          <w:ilvl w:val="0"/>
          <w:numId w:val="13"/>
        </w:numPr>
        <w:suppressAutoHyphens/>
        <w:rPr>
          <w:rFonts w:ascii="Times New Roman" w:hAnsi="Times New Roman"/>
          <w:b/>
        </w:rPr>
      </w:pPr>
      <w:r w:rsidRPr="00F66A77">
        <w:rPr>
          <w:rFonts w:ascii="Times New Roman" w:hAnsi="Times New Roman"/>
          <w:b/>
        </w:rPr>
        <w:t xml:space="preserve">COMMITTEE </w:t>
      </w:r>
      <w:r w:rsidR="008249E3" w:rsidRPr="00F66A77">
        <w:rPr>
          <w:rFonts w:ascii="Times New Roman" w:hAnsi="Times New Roman"/>
          <w:b/>
        </w:rPr>
        <w:t>MEMBERS PRESENT</w:t>
      </w:r>
      <w:r w:rsidR="001F4F8C" w:rsidRPr="00F66A77">
        <w:rPr>
          <w:rFonts w:ascii="Times New Roman" w:hAnsi="Times New Roman"/>
          <w:b/>
        </w:rPr>
        <w:t>:</w:t>
      </w:r>
      <w:r w:rsidR="002A5E39" w:rsidRPr="00F66A77">
        <w:rPr>
          <w:rFonts w:ascii="Times New Roman" w:hAnsi="Times New Roman"/>
          <w:b/>
        </w:rPr>
        <w:t xml:space="preserve"> </w:t>
      </w:r>
      <w:r w:rsidR="00E2553B">
        <w:rPr>
          <w:rFonts w:ascii="Times New Roman" w:hAnsi="Times New Roman"/>
          <w:b/>
        </w:rPr>
        <w:t xml:space="preserve">Dean Crowe, Rod Barnes, David Hazlehurst, Tony Morris, Bob Richardson, Barry </w:t>
      </w:r>
      <w:proofErr w:type="spellStart"/>
      <w:r w:rsidR="00E2553B">
        <w:rPr>
          <w:rFonts w:ascii="Times New Roman" w:hAnsi="Times New Roman"/>
          <w:b/>
        </w:rPr>
        <w:t>Huckstep</w:t>
      </w:r>
      <w:proofErr w:type="spellEnd"/>
      <w:r w:rsidR="00E2553B">
        <w:rPr>
          <w:rFonts w:ascii="Times New Roman" w:hAnsi="Times New Roman"/>
          <w:b/>
        </w:rPr>
        <w:t>, Phil Robson</w:t>
      </w:r>
    </w:p>
    <w:p w:rsidR="00EE08E9" w:rsidRDefault="00EE08E9" w:rsidP="00F66A77">
      <w:pPr>
        <w:pStyle w:val="ListParagraph"/>
        <w:numPr>
          <w:ilvl w:val="1"/>
          <w:numId w:val="13"/>
        </w:numPr>
        <w:suppressAutoHyphens/>
        <w:rPr>
          <w:rFonts w:ascii="Times New Roman" w:hAnsi="Times New Roman"/>
          <w:b/>
        </w:rPr>
      </w:pPr>
      <w:r>
        <w:rPr>
          <w:rFonts w:ascii="Times New Roman" w:hAnsi="Times New Roman"/>
          <w:b/>
        </w:rPr>
        <w:t>Other members: Jo Hall.</w:t>
      </w:r>
    </w:p>
    <w:p w:rsidR="002A5E39" w:rsidRPr="00F66A77" w:rsidRDefault="002A5E39" w:rsidP="00F66A77">
      <w:pPr>
        <w:pStyle w:val="ListParagraph"/>
        <w:numPr>
          <w:ilvl w:val="1"/>
          <w:numId w:val="13"/>
        </w:numPr>
        <w:suppressAutoHyphens/>
        <w:rPr>
          <w:rFonts w:ascii="Times New Roman" w:hAnsi="Times New Roman"/>
          <w:b/>
        </w:rPr>
      </w:pPr>
      <w:r w:rsidRPr="00F66A77">
        <w:rPr>
          <w:rFonts w:ascii="Times New Roman" w:hAnsi="Times New Roman"/>
          <w:b/>
        </w:rPr>
        <w:t xml:space="preserve">Apologies: </w:t>
      </w:r>
      <w:r w:rsidR="00E2553B">
        <w:rPr>
          <w:rFonts w:ascii="Times New Roman" w:hAnsi="Times New Roman"/>
          <w:b/>
        </w:rPr>
        <w:t xml:space="preserve">Rose </w:t>
      </w:r>
      <w:proofErr w:type="spellStart"/>
      <w:r w:rsidR="00E2553B">
        <w:rPr>
          <w:rFonts w:ascii="Times New Roman" w:hAnsi="Times New Roman"/>
          <w:b/>
        </w:rPr>
        <w:t>Jovanvic</w:t>
      </w:r>
      <w:proofErr w:type="spellEnd"/>
      <w:r w:rsidR="00E2553B">
        <w:rPr>
          <w:rFonts w:ascii="Times New Roman" w:hAnsi="Times New Roman"/>
          <w:b/>
        </w:rPr>
        <w:t xml:space="preserve">, Paul </w:t>
      </w:r>
      <w:proofErr w:type="spellStart"/>
      <w:r w:rsidR="00E2553B">
        <w:rPr>
          <w:rFonts w:ascii="Times New Roman" w:hAnsi="Times New Roman"/>
          <w:b/>
        </w:rPr>
        <w:t>Porteous</w:t>
      </w:r>
      <w:proofErr w:type="spellEnd"/>
      <w:r w:rsidR="00E2553B">
        <w:rPr>
          <w:rFonts w:ascii="Times New Roman" w:hAnsi="Times New Roman"/>
          <w:b/>
        </w:rPr>
        <w:t>, Troy Magyar</w:t>
      </w:r>
      <w:r w:rsidR="002C2BEC">
        <w:rPr>
          <w:rFonts w:ascii="Times New Roman" w:hAnsi="Times New Roman"/>
          <w:b/>
        </w:rPr>
        <w:t>, Peter Howard</w:t>
      </w:r>
      <w:r w:rsidR="00E2553B">
        <w:rPr>
          <w:rFonts w:ascii="Times New Roman" w:hAnsi="Times New Roman"/>
          <w:b/>
        </w:rPr>
        <w:t>.</w:t>
      </w:r>
    </w:p>
    <w:p w:rsidR="00CE18CE" w:rsidRPr="00664DCA" w:rsidRDefault="00FA3722" w:rsidP="00FA3722">
      <w:pPr>
        <w:suppressAutoHyphens/>
        <w:rPr>
          <w:rFonts w:ascii="Times New Roman" w:hAnsi="Times New Roman"/>
        </w:rPr>
      </w:pPr>
      <w:r w:rsidRPr="00664DCA">
        <w:rPr>
          <w:rFonts w:ascii="Times New Roman" w:hAnsi="Times New Roman"/>
        </w:rPr>
        <w:t xml:space="preserve">        </w:t>
      </w:r>
    </w:p>
    <w:p w:rsidR="001F4F8C" w:rsidRPr="002C2BEC" w:rsidRDefault="001F4F8C" w:rsidP="002C2BEC">
      <w:pPr>
        <w:pStyle w:val="ListParagraph"/>
        <w:numPr>
          <w:ilvl w:val="0"/>
          <w:numId w:val="13"/>
        </w:numPr>
        <w:suppressAutoHyphens/>
        <w:spacing w:after="200"/>
        <w:contextualSpacing w:val="0"/>
        <w:rPr>
          <w:rFonts w:ascii="Times New Roman" w:hAnsi="Times New Roman"/>
          <w:b/>
        </w:rPr>
      </w:pPr>
      <w:r w:rsidRPr="002C2BEC">
        <w:rPr>
          <w:rFonts w:ascii="Times New Roman" w:hAnsi="Times New Roman"/>
          <w:b/>
        </w:rPr>
        <w:t>MINUTES OF PREVIOUS MEETING</w:t>
      </w:r>
      <w:r w:rsidR="00FE3492" w:rsidRPr="002C2BEC">
        <w:rPr>
          <w:rFonts w:ascii="Times New Roman" w:hAnsi="Times New Roman"/>
          <w:b/>
        </w:rPr>
        <w:t xml:space="preserve">.  </w:t>
      </w:r>
      <w:r w:rsidR="002C2BEC" w:rsidRPr="002C2BEC">
        <w:rPr>
          <w:rFonts w:ascii="Times New Roman" w:hAnsi="Times New Roman"/>
        </w:rPr>
        <w:t xml:space="preserve">Minutes of August meeting tabled and accepted. </w:t>
      </w:r>
      <w:r w:rsidR="00FE3492" w:rsidRPr="002C2BEC">
        <w:rPr>
          <w:rFonts w:ascii="Times New Roman" w:hAnsi="Times New Roman"/>
          <w:b/>
        </w:rPr>
        <w:t xml:space="preserve"> </w:t>
      </w:r>
    </w:p>
    <w:p w:rsidR="0074085C" w:rsidRDefault="00FE3492" w:rsidP="0074085C">
      <w:pPr>
        <w:pStyle w:val="ListParagraph"/>
        <w:numPr>
          <w:ilvl w:val="1"/>
          <w:numId w:val="13"/>
        </w:numPr>
        <w:suppressAutoHyphens/>
        <w:ind w:left="1434" w:hanging="357"/>
        <w:contextualSpacing w:val="0"/>
        <w:rPr>
          <w:rFonts w:ascii="Times New Roman" w:hAnsi="Times New Roman"/>
        </w:rPr>
      </w:pPr>
      <w:r w:rsidRPr="002C2BEC">
        <w:rPr>
          <w:rFonts w:ascii="Times New Roman" w:hAnsi="Times New Roman"/>
        </w:rPr>
        <w:t>AGM   minutes are draft only until accepted the following year</w:t>
      </w:r>
      <w:r w:rsidR="002C2BEC">
        <w:rPr>
          <w:rFonts w:ascii="Times New Roman" w:hAnsi="Times New Roman"/>
        </w:rPr>
        <w:t xml:space="preserve">, but will be posted to the website as ‘draft’. </w:t>
      </w:r>
    </w:p>
    <w:p w:rsidR="00B157E1" w:rsidRPr="00664DCA" w:rsidRDefault="001F4F8C" w:rsidP="0074085C">
      <w:pPr>
        <w:pStyle w:val="ListParagraph"/>
        <w:numPr>
          <w:ilvl w:val="0"/>
          <w:numId w:val="13"/>
        </w:numPr>
        <w:suppressAutoHyphens/>
        <w:spacing w:before="240"/>
        <w:ind w:left="714" w:hanging="357"/>
        <w:contextualSpacing w:val="0"/>
        <w:rPr>
          <w:rFonts w:ascii="Times New Roman" w:hAnsi="Times New Roman"/>
          <w:b/>
        </w:rPr>
      </w:pPr>
      <w:r w:rsidRPr="00664DCA">
        <w:rPr>
          <w:rFonts w:ascii="Times New Roman" w:hAnsi="Times New Roman"/>
          <w:b/>
        </w:rPr>
        <w:t>CORRESPONDENCE</w:t>
      </w:r>
    </w:p>
    <w:p w:rsidR="002C2BEC" w:rsidRPr="002C2BEC" w:rsidRDefault="00235055" w:rsidP="002C2BEC">
      <w:pPr>
        <w:pStyle w:val="ListParagraph"/>
        <w:numPr>
          <w:ilvl w:val="1"/>
          <w:numId w:val="13"/>
        </w:numPr>
        <w:suppressAutoHyphens/>
        <w:spacing w:after="200"/>
        <w:rPr>
          <w:rFonts w:ascii="Times New Roman" w:eastAsia="Times New Roman" w:hAnsi="Times New Roman"/>
          <w:szCs w:val="24"/>
          <w:lang w:val="en-AU" w:eastAsia="en-AU"/>
        </w:rPr>
      </w:pPr>
      <w:r w:rsidRPr="002C2BEC">
        <w:rPr>
          <w:rFonts w:ascii="Times New Roman" w:hAnsi="Times New Roman"/>
        </w:rPr>
        <w:t>Hall Ball committee</w:t>
      </w:r>
      <w:r w:rsidR="002C2BEC" w:rsidRPr="002C2BEC">
        <w:rPr>
          <w:rFonts w:ascii="Times New Roman" w:hAnsi="Times New Roman"/>
        </w:rPr>
        <w:t xml:space="preserve"> confirmed request to allocate $3500 (approximately half) of Hall Ball net proceeds to the Hall Rural Fire Brigade. This was agreed. </w:t>
      </w:r>
    </w:p>
    <w:p w:rsidR="002C2BEC" w:rsidRDefault="002C2BEC" w:rsidP="002C2BEC">
      <w:pPr>
        <w:pStyle w:val="ListParagraph"/>
        <w:numPr>
          <w:ilvl w:val="1"/>
          <w:numId w:val="13"/>
        </w:numPr>
        <w:suppressAutoHyphens/>
        <w:spacing w:after="200"/>
        <w:rPr>
          <w:rFonts w:ascii="Times New Roman" w:eastAsia="Times New Roman" w:hAnsi="Times New Roman"/>
          <w:szCs w:val="24"/>
          <w:lang w:val="en-AU" w:eastAsia="en-AU"/>
        </w:rPr>
      </w:pPr>
      <w:r w:rsidRPr="002C2BEC">
        <w:rPr>
          <w:rFonts w:ascii="Times New Roman" w:hAnsi="Times New Roman"/>
        </w:rPr>
        <w:t xml:space="preserve">The Committee also </w:t>
      </w:r>
      <w:r w:rsidRPr="002C2BEC">
        <w:rPr>
          <w:rFonts w:ascii="Times New Roman" w:eastAsia="Times New Roman" w:hAnsi="Times New Roman"/>
          <w:szCs w:val="24"/>
          <w:lang w:val="en-AU" w:eastAsia="en-AU"/>
        </w:rPr>
        <w:t xml:space="preserve">agreed </w:t>
      </w:r>
      <w:r>
        <w:rPr>
          <w:rFonts w:ascii="Times New Roman" w:eastAsia="Times New Roman" w:hAnsi="Times New Roman"/>
          <w:szCs w:val="24"/>
          <w:lang w:val="en-AU" w:eastAsia="en-AU"/>
        </w:rPr>
        <w:t xml:space="preserve">to a request to contribute a total of </w:t>
      </w:r>
      <w:r w:rsidRPr="002C2BEC">
        <w:rPr>
          <w:rFonts w:ascii="Times New Roman" w:eastAsia="Times New Roman" w:hAnsi="Times New Roman"/>
          <w:szCs w:val="24"/>
          <w:lang w:val="en-AU" w:eastAsia="en-AU"/>
        </w:rPr>
        <w:t xml:space="preserve">$2500 towards the </w:t>
      </w:r>
      <w:r>
        <w:rPr>
          <w:rFonts w:ascii="Times New Roman" w:eastAsia="Times New Roman" w:hAnsi="Times New Roman"/>
          <w:szCs w:val="24"/>
          <w:lang w:val="en-AU" w:eastAsia="en-AU"/>
        </w:rPr>
        <w:t xml:space="preserve">Brigade’s fire engine </w:t>
      </w:r>
      <w:r w:rsidRPr="002C2BEC">
        <w:rPr>
          <w:rFonts w:ascii="Times New Roman" w:eastAsia="Times New Roman" w:hAnsi="Times New Roman"/>
          <w:szCs w:val="24"/>
          <w:lang w:val="en-AU" w:eastAsia="en-AU"/>
        </w:rPr>
        <w:t>restoration project</w:t>
      </w:r>
      <w:r>
        <w:rPr>
          <w:rFonts w:ascii="Times New Roman" w:eastAsia="Times New Roman" w:hAnsi="Times New Roman"/>
          <w:szCs w:val="24"/>
          <w:lang w:val="en-AU" w:eastAsia="en-AU"/>
        </w:rPr>
        <w:t xml:space="preserve"> </w:t>
      </w:r>
      <w:r w:rsidRPr="002C2BEC">
        <w:rPr>
          <w:rFonts w:ascii="Times New Roman" w:eastAsia="Times New Roman" w:hAnsi="Times New Roman"/>
          <w:szCs w:val="24"/>
          <w:lang w:val="en-AU" w:eastAsia="en-AU"/>
        </w:rPr>
        <w:t xml:space="preserve">(the original $1000 </w:t>
      </w:r>
      <w:r>
        <w:rPr>
          <w:rFonts w:ascii="Times New Roman" w:eastAsia="Times New Roman" w:hAnsi="Times New Roman"/>
          <w:szCs w:val="24"/>
          <w:lang w:val="en-AU" w:eastAsia="en-AU"/>
        </w:rPr>
        <w:t xml:space="preserve">previous agreed </w:t>
      </w:r>
      <w:r w:rsidRPr="002C2BEC">
        <w:rPr>
          <w:rFonts w:ascii="Times New Roman" w:eastAsia="Times New Roman" w:hAnsi="Times New Roman"/>
          <w:szCs w:val="24"/>
          <w:lang w:val="en-AU" w:eastAsia="en-AU"/>
        </w:rPr>
        <w:t xml:space="preserve">plus the further $1500 </w:t>
      </w:r>
      <w:r>
        <w:rPr>
          <w:rFonts w:ascii="Times New Roman" w:eastAsia="Times New Roman" w:hAnsi="Times New Roman"/>
          <w:szCs w:val="24"/>
          <w:lang w:val="en-AU" w:eastAsia="en-AU"/>
        </w:rPr>
        <w:t>for paint</w:t>
      </w:r>
      <w:r w:rsidRPr="002C2BEC">
        <w:rPr>
          <w:rFonts w:ascii="Times New Roman" w:eastAsia="Times New Roman" w:hAnsi="Times New Roman"/>
          <w:szCs w:val="24"/>
          <w:lang w:val="en-AU" w:eastAsia="en-AU"/>
        </w:rPr>
        <w:t>).</w:t>
      </w:r>
    </w:p>
    <w:p w:rsidR="00DE4954" w:rsidRDefault="00DE4954" w:rsidP="00DE4954">
      <w:pPr>
        <w:pStyle w:val="ListParagraph"/>
        <w:numPr>
          <w:ilvl w:val="1"/>
          <w:numId w:val="13"/>
        </w:numPr>
        <w:suppressAutoHyphens/>
        <w:spacing w:after="200"/>
        <w:ind w:left="1434" w:hanging="357"/>
        <w:contextualSpacing w:val="0"/>
        <w:rPr>
          <w:rFonts w:ascii="Times New Roman" w:eastAsia="Times New Roman" w:hAnsi="Times New Roman"/>
          <w:szCs w:val="24"/>
          <w:lang w:val="en-AU" w:eastAsia="en-AU"/>
        </w:rPr>
      </w:pPr>
      <w:r>
        <w:rPr>
          <w:rFonts w:ascii="Times New Roman" w:eastAsia="Times New Roman" w:hAnsi="Times New Roman"/>
          <w:szCs w:val="24"/>
          <w:lang w:val="en-AU" w:eastAsia="en-AU"/>
        </w:rPr>
        <w:t xml:space="preserve">Alistair </w:t>
      </w:r>
      <w:proofErr w:type="spellStart"/>
      <w:r>
        <w:rPr>
          <w:rFonts w:ascii="Times New Roman" w:eastAsia="Times New Roman" w:hAnsi="Times New Roman"/>
          <w:szCs w:val="24"/>
          <w:lang w:val="en-AU" w:eastAsia="en-AU"/>
        </w:rPr>
        <w:t>Crombie</w:t>
      </w:r>
      <w:proofErr w:type="spellEnd"/>
      <w:r>
        <w:rPr>
          <w:rFonts w:ascii="Times New Roman" w:eastAsia="Times New Roman" w:hAnsi="Times New Roman"/>
          <w:szCs w:val="24"/>
          <w:lang w:val="en-AU" w:eastAsia="en-AU"/>
        </w:rPr>
        <w:t xml:space="preserve"> wrote asking whether the Association was continuing with a Heritage Officer, noting the important role the Association has played in the past on heritage issues. The Committee noted that Phil Robson is the current Heritage Officer. The primary focus over the past 12 months has been on the School Museum and the assessment of national significance, along with heritage issues associated with the School site itself. Should other issues arise or be brought to the Committee’s attention the heritage officer will take the lead.</w:t>
      </w:r>
    </w:p>
    <w:p w:rsidR="008F4AC2" w:rsidRPr="00E17202" w:rsidRDefault="008F4AC2" w:rsidP="00E17202">
      <w:pPr>
        <w:pStyle w:val="ListParagraph"/>
        <w:numPr>
          <w:ilvl w:val="0"/>
          <w:numId w:val="13"/>
        </w:numPr>
        <w:suppressAutoHyphens/>
        <w:spacing w:before="240"/>
        <w:ind w:left="714" w:hanging="357"/>
        <w:contextualSpacing w:val="0"/>
        <w:rPr>
          <w:rFonts w:ascii="Times New Roman" w:hAnsi="Times New Roman"/>
          <w:b/>
        </w:rPr>
      </w:pPr>
      <w:r>
        <w:rPr>
          <w:rFonts w:ascii="Times New Roman" w:hAnsi="Times New Roman"/>
          <w:b/>
          <w:szCs w:val="24"/>
        </w:rPr>
        <w:t>Future of the School site</w:t>
      </w:r>
    </w:p>
    <w:p w:rsidR="00DE4954" w:rsidRDefault="00ED3CEE" w:rsidP="00440FDA">
      <w:pPr>
        <w:pStyle w:val="ListParagraph"/>
        <w:suppressAutoHyphens/>
        <w:spacing w:after="240"/>
        <w:contextualSpacing w:val="0"/>
        <w:rPr>
          <w:rFonts w:ascii="Times New Roman" w:hAnsi="Times New Roman"/>
        </w:rPr>
      </w:pPr>
      <w:r>
        <w:rPr>
          <w:rFonts w:ascii="Times New Roman" w:hAnsi="Times New Roman"/>
        </w:rPr>
        <w:t xml:space="preserve">David </w:t>
      </w:r>
      <w:proofErr w:type="spellStart"/>
      <w:r w:rsidR="00DE4954">
        <w:rPr>
          <w:rFonts w:ascii="Times New Roman" w:hAnsi="Times New Roman"/>
        </w:rPr>
        <w:t>summarised</w:t>
      </w:r>
      <w:proofErr w:type="spellEnd"/>
      <w:r w:rsidR="00DE4954">
        <w:rPr>
          <w:rFonts w:ascii="Times New Roman" w:hAnsi="Times New Roman"/>
        </w:rPr>
        <w:t xml:space="preserve"> the recent meeting with ACT Property Group who have taken over responsibility for management of the site from the Community Services Directorate (key points attached). </w:t>
      </w:r>
    </w:p>
    <w:p w:rsidR="00DE4954" w:rsidRDefault="00DE4954" w:rsidP="00440FDA">
      <w:pPr>
        <w:pStyle w:val="ListParagraph"/>
        <w:suppressAutoHyphens/>
        <w:spacing w:after="120"/>
        <w:contextualSpacing w:val="0"/>
        <w:rPr>
          <w:rFonts w:ascii="Times New Roman" w:hAnsi="Times New Roman"/>
        </w:rPr>
      </w:pPr>
      <w:r>
        <w:rPr>
          <w:rFonts w:ascii="Times New Roman" w:hAnsi="Times New Roman"/>
        </w:rPr>
        <w:t>The Committee discussed next steps. It was agreed:</w:t>
      </w:r>
    </w:p>
    <w:p w:rsidR="00DE4954" w:rsidRDefault="00DE4954" w:rsidP="00440FDA">
      <w:pPr>
        <w:pStyle w:val="ListParagraph"/>
        <w:numPr>
          <w:ilvl w:val="0"/>
          <w:numId w:val="20"/>
        </w:numPr>
        <w:suppressAutoHyphens/>
        <w:spacing w:after="120"/>
        <w:ind w:left="1086"/>
        <w:contextualSpacing w:val="0"/>
        <w:rPr>
          <w:rFonts w:ascii="Times New Roman" w:hAnsi="Times New Roman"/>
        </w:rPr>
      </w:pPr>
      <w:r>
        <w:rPr>
          <w:rFonts w:ascii="Times New Roman" w:hAnsi="Times New Roman"/>
        </w:rPr>
        <w:t>The joint working group with Hall Rotary would be reconvened to agree a position to be put the ACT Government</w:t>
      </w:r>
      <w:r w:rsidR="00440FDA">
        <w:rPr>
          <w:rFonts w:ascii="Times New Roman" w:hAnsi="Times New Roman"/>
        </w:rPr>
        <w:t xml:space="preserve"> (the Chief Minister and Minister Barr)</w:t>
      </w:r>
      <w:r>
        <w:rPr>
          <w:rFonts w:ascii="Times New Roman" w:hAnsi="Times New Roman"/>
        </w:rPr>
        <w:t>, building on previous correspondence with the Chief Minister.</w:t>
      </w:r>
    </w:p>
    <w:p w:rsidR="00440FDA" w:rsidRDefault="00440FDA" w:rsidP="00EE08E9">
      <w:pPr>
        <w:pStyle w:val="ListParagraph"/>
        <w:numPr>
          <w:ilvl w:val="0"/>
          <w:numId w:val="20"/>
        </w:numPr>
        <w:suppressAutoHyphens/>
        <w:spacing w:after="120"/>
        <w:ind w:left="1086"/>
        <w:contextualSpacing w:val="0"/>
        <w:rPr>
          <w:rFonts w:ascii="Times New Roman" w:hAnsi="Times New Roman"/>
        </w:rPr>
      </w:pPr>
      <w:r>
        <w:rPr>
          <w:rFonts w:ascii="Times New Roman" w:hAnsi="Times New Roman"/>
        </w:rPr>
        <w:t>The group will consider peppercorn rent, utility costs, and a more detailed proposal for ROMAC.</w:t>
      </w:r>
    </w:p>
    <w:p w:rsidR="00EE08E9" w:rsidRDefault="00EE08E9" w:rsidP="00440FDA">
      <w:pPr>
        <w:pStyle w:val="ListParagraph"/>
        <w:numPr>
          <w:ilvl w:val="0"/>
          <w:numId w:val="20"/>
        </w:numPr>
        <w:suppressAutoHyphens/>
        <w:spacing w:after="240"/>
        <w:ind w:left="1086"/>
        <w:contextualSpacing w:val="0"/>
        <w:rPr>
          <w:rFonts w:ascii="Times New Roman" w:hAnsi="Times New Roman"/>
        </w:rPr>
      </w:pPr>
      <w:r>
        <w:rPr>
          <w:rFonts w:ascii="Times New Roman" w:hAnsi="Times New Roman"/>
        </w:rPr>
        <w:t>Group will meet with Blue Gum to clarify their plans.</w:t>
      </w:r>
    </w:p>
    <w:p w:rsidR="00996350" w:rsidRPr="00440FDA" w:rsidRDefault="00996350" w:rsidP="00440FDA">
      <w:pPr>
        <w:pStyle w:val="ListParagraph"/>
        <w:numPr>
          <w:ilvl w:val="0"/>
          <w:numId w:val="13"/>
        </w:numPr>
        <w:suppressAutoHyphens/>
        <w:ind w:left="714" w:hanging="357"/>
        <w:contextualSpacing w:val="0"/>
        <w:rPr>
          <w:rFonts w:ascii="Times New Roman" w:hAnsi="Times New Roman"/>
          <w:b/>
          <w:szCs w:val="24"/>
        </w:rPr>
      </w:pPr>
      <w:r w:rsidRPr="00440FDA">
        <w:rPr>
          <w:rFonts w:ascii="Times New Roman" w:hAnsi="Times New Roman"/>
          <w:b/>
          <w:szCs w:val="24"/>
        </w:rPr>
        <w:t>2014-15 priorities</w:t>
      </w:r>
    </w:p>
    <w:p w:rsidR="00FE3492" w:rsidRPr="00440FDA" w:rsidRDefault="00440FDA" w:rsidP="00440FDA">
      <w:pPr>
        <w:suppressAutoHyphens/>
        <w:spacing w:after="240"/>
        <w:ind w:left="714"/>
        <w:rPr>
          <w:rFonts w:ascii="Times New Roman" w:hAnsi="Times New Roman"/>
        </w:rPr>
      </w:pPr>
      <w:r>
        <w:rPr>
          <w:rFonts w:ascii="Times New Roman" w:hAnsi="Times New Roman"/>
        </w:rPr>
        <w:t xml:space="preserve">The Committee discussed and agreed a calendar of priorities (attached). </w:t>
      </w:r>
    </w:p>
    <w:p w:rsidR="00440FDA" w:rsidRPr="00440FDA" w:rsidRDefault="00D9127E" w:rsidP="00440FDA">
      <w:pPr>
        <w:pStyle w:val="ListParagraph"/>
        <w:numPr>
          <w:ilvl w:val="0"/>
          <w:numId w:val="13"/>
        </w:numPr>
        <w:suppressAutoHyphens/>
        <w:spacing w:after="240"/>
        <w:rPr>
          <w:rFonts w:ascii="Times New Roman" w:hAnsi="Times New Roman"/>
          <w:b/>
        </w:rPr>
      </w:pPr>
      <w:r w:rsidRPr="00440FDA">
        <w:rPr>
          <w:rFonts w:ascii="Times New Roman" w:hAnsi="Times New Roman"/>
          <w:b/>
        </w:rPr>
        <w:t>TREASURER’S REPORT</w:t>
      </w:r>
    </w:p>
    <w:p w:rsidR="00EE08E9" w:rsidRPr="00EE08E9" w:rsidRDefault="00440FDA" w:rsidP="00EE08E9">
      <w:pPr>
        <w:pStyle w:val="ListParagraph"/>
        <w:numPr>
          <w:ilvl w:val="1"/>
          <w:numId w:val="13"/>
        </w:numPr>
        <w:suppressAutoHyphens/>
        <w:spacing w:after="240"/>
        <w:ind w:left="1434" w:hanging="357"/>
        <w:contextualSpacing w:val="0"/>
        <w:rPr>
          <w:rFonts w:ascii="Times New Roman" w:hAnsi="Times New Roman"/>
        </w:rPr>
      </w:pPr>
      <w:r>
        <w:rPr>
          <w:rFonts w:ascii="Times New Roman" w:hAnsi="Times New Roman"/>
        </w:rPr>
        <w:t xml:space="preserve">Rod confirmed balances of approximate </w:t>
      </w:r>
      <w:r w:rsidR="00FE3492" w:rsidRPr="00440FDA">
        <w:rPr>
          <w:rFonts w:ascii="Times New Roman" w:hAnsi="Times New Roman"/>
        </w:rPr>
        <w:t xml:space="preserve">$45000 </w:t>
      </w:r>
      <w:r>
        <w:rPr>
          <w:rFonts w:ascii="Times New Roman" w:hAnsi="Times New Roman"/>
        </w:rPr>
        <w:t xml:space="preserve">(investment account) and </w:t>
      </w:r>
      <w:r w:rsidR="00FE3492" w:rsidRPr="00440FDA">
        <w:rPr>
          <w:rFonts w:ascii="Times New Roman" w:hAnsi="Times New Roman"/>
        </w:rPr>
        <w:t xml:space="preserve">$7000 </w:t>
      </w:r>
      <w:r>
        <w:rPr>
          <w:rFonts w:ascii="Times New Roman" w:hAnsi="Times New Roman"/>
        </w:rPr>
        <w:t>(</w:t>
      </w:r>
      <w:proofErr w:type="spellStart"/>
      <w:r w:rsidR="00FE3492" w:rsidRPr="00440FDA">
        <w:rPr>
          <w:rFonts w:ascii="Times New Roman" w:hAnsi="Times New Roman"/>
        </w:rPr>
        <w:t>cheque</w:t>
      </w:r>
      <w:proofErr w:type="spellEnd"/>
      <w:r w:rsidR="00FE3492" w:rsidRPr="00440FDA">
        <w:rPr>
          <w:rFonts w:ascii="Times New Roman" w:hAnsi="Times New Roman"/>
        </w:rPr>
        <w:t xml:space="preserve"> account</w:t>
      </w:r>
      <w:r>
        <w:rPr>
          <w:rFonts w:ascii="Times New Roman" w:hAnsi="Times New Roman"/>
        </w:rPr>
        <w:t>)</w:t>
      </w:r>
      <w:r w:rsidR="00FE3492" w:rsidRPr="00440FDA">
        <w:rPr>
          <w:rFonts w:ascii="Times New Roman" w:hAnsi="Times New Roman"/>
        </w:rPr>
        <w:t>.</w:t>
      </w:r>
    </w:p>
    <w:p w:rsidR="00EE08E9" w:rsidRDefault="008B52D1" w:rsidP="007446D3">
      <w:pPr>
        <w:pStyle w:val="ListParagraph"/>
        <w:numPr>
          <w:ilvl w:val="0"/>
          <w:numId w:val="13"/>
        </w:numPr>
        <w:suppressAutoHyphens/>
        <w:spacing w:before="240"/>
        <w:ind w:left="714" w:hanging="357"/>
        <w:contextualSpacing w:val="0"/>
        <w:rPr>
          <w:rFonts w:ascii="Times New Roman" w:hAnsi="Times New Roman"/>
          <w:b/>
          <w:szCs w:val="24"/>
        </w:rPr>
      </w:pPr>
      <w:r>
        <w:rPr>
          <w:rFonts w:ascii="Times New Roman" w:hAnsi="Times New Roman"/>
          <w:b/>
          <w:szCs w:val="24"/>
        </w:rPr>
        <w:lastRenderedPageBreak/>
        <w:t>Other business</w:t>
      </w:r>
    </w:p>
    <w:p w:rsidR="00E22C5F" w:rsidRPr="00E22C5F" w:rsidRDefault="00EE08E9" w:rsidP="00E22C5F">
      <w:pPr>
        <w:pStyle w:val="ListParagraph"/>
        <w:numPr>
          <w:ilvl w:val="1"/>
          <w:numId w:val="13"/>
        </w:numPr>
        <w:suppressAutoHyphens/>
        <w:spacing w:before="240"/>
        <w:rPr>
          <w:rFonts w:ascii="Times New Roman" w:hAnsi="Times New Roman"/>
          <w:szCs w:val="24"/>
        </w:rPr>
      </w:pPr>
      <w:r w:rsidRPr="00E22C5F">
        <w:rPr>
          <w:rFonts w:ascii="Times New Roman" w:hAnsi="Times New Roman"/>
          <w:szCs w:val="24"/>
        </w:rPr>
        <w:t>The Committee discussed reconsidering the proposal for overnight stays in Hall. It was agreed this should be considered as part of the proposed new arrangements for ongoing management of the Pavilion.</w:t>
      </w:r>
    </w:p>
    <w:p w:rsidR="00F66A77" w:rsidRPr="00E22C5F" w:rsidRDefault="00E22C5F" w:rsidP="00E22C5F">
      <w:pPr>
        <w:pStyle w:val="ListParagraph"/>
        <w:numPr>
          <w:ilvl w:val="1"/>
          <w:numId w:val="13"/>
        </w:numPr>
        <w:suppressAutoHyphens/>
        <w:spacing w:before="240"/>
        <w:rPr>
          <w:rFonts w:ascii="Times New Roman" w:hAnsi="Times New Roman"/>
          <w:szCs w:val="24"/>
        </w:rPr>
      </w:pPr>
      <w:r w:rsidRPr="00E22C5F">
        <w:rPr>
          <w:rFonts w:ascii="Times New Roman" w:hAnsi="Times New Roman"/>
          <w:szCs w:val="24"/>
        </w:rPr>
        <w:t xml:space="preserve">David to provide Rod with contact details for Gold Creek Primary School Parents Association in order to resolve outstanding </w:t>
      </w:r>
      <w:r>
        <w:rPr>
          <w:rFonts w:ascii="Times New Roman" w:hAnsi="Times New Roman"/>
          <w:szCs w:val="24"/>
        </w:rPr>
        <w:t>request to come under the Progress Associating umbrella.</w:t>
      </w:r>
      <w:r w:rsidR="00EE08E9" w:rsidRPr="00E22C5F">
        <w:rPr>
          <w:rFonts w:ascii="Times New Roman" w:hAnsi="Times New Roman"/>
          <w:szCs w:val="24"/>
        </w:rPr>
        <w:t xml:space="preserve"> </w:t>
      </w:r>
    </w:p>
    <w:p w:rsidR="00EE08E9" w:rsidRDefault="00F66A77" w:rsidP="007446D3">
      <w:pPr>
        <w:pStyle w:val="ListParagraph"/>
        <w:numPr>
          <w:ilvl w:val="0"/>
          <w:numId w:val="13"/>
        </w:numPr>
        <w:suppressAutoHyphens/>
        <w:spacing w:before="240"/>
        <w:ind w:left="714" w:hanging="357"/>
        <w:contextualSpacing w:val="0"/>
        <w:rPr>
          <w:rFonts w:ascii="Times New Roman" w:hAnsi="Times New Roman"/>
          <w:b/>
          <w:szCs w:val="24"/>
        </w:rPr>
      </w:pPr>
      <w:r>
        <w:rPr>
          <w:rFonts w:ascii="Times New Roman" w:hAnsi="Times New Roman"/>
          <w:b/>
          <w:szCs w:val="24"/>
        </w:rPr>
        <w:t>Next meeting</w:t>
      </w:r>
    </w:p>
    <w:p w:rsidR="00C626D8" w:rsidRPr="00EE08E9" w:rsidRDefault="00EE08E9" w:rsidP="00EE08E9">
      <w:pPr>
        <w:suppressAutoHyphens/>
        <w:spacing w:before="240"/>
        <w:ind w:left="714"/>
        <w:rPr>
          <w:rFonts w:ascii="Times New Roman" w:hAnsi="Times New Roman"/>
          <w:szCs w:val="24"/>
        </w:rPr>
      </w:pPr>
      <w:proofErr w:type="gramStart"/>
      <w:r>
        <w:rPr>
          <w:rFonts w:ascii="Times New Roman" w:hAnsi="Times New Roman"/>
          <w:szCs w:val="24"/>
        </w:rPr>
        <w:t xml:space="preserve">Wednesday </w:t>
      </w:r>
      <w:r w:rsidR="001E5B10" w:rsidRPr="00EE08E9">
        <w:rPr>
          <w:rFonts w:ascii="Times New Roman" w:hAnsi="Times New Roman"/>
          <w:szCs w:val="24"/>
        </w:rPr>
        <w:t>15</w:t>
      </w:r>
      <w:r>
        <w:rPr>
          <w:rFonts w:ascii="Times New Roman" w:hAnsi="Times New Roman"/>
          <w:szCs w:val="24"/>
        </w:rPr>
        <w:t xml:space="preserve"> </w:t>
      </w:r>
      <w:r w:rsidR="001E5B10" w:rsidRPr="00EE08E9">
        <w:rPr>
          <w:rFonts w:ascii="Times New Roman" w:hAnsi="Times New Roman"/>
          <w:szCs w:val="24"/>
        </w:rPr>
        <w:t>Oct</w:t>
      </w:r>
      <w:r>
        <w:rPr>
          <w:rFonts w:ascii="Times New Roman" w:hAnsi="Times New Roman"/>
          <w:szCs w:val="24"/>
        </w:rPr>
        <w:t xml:space="preserve">ober, </w:t>
      </w:r>
      <w:r w:rsidR="001E5B10" w:rsidRPr="00EE08E9">
        <w:rPr>
          <w:rFonts w:ascii="Times New Roman" w:hAnsi="Times New Roman"/>
          <w:szCs w:val="24"/>
        </w:rPr>
        <w:t>7-00pm Headmasters cottage.</w:t>
      </w:r>
      <w:proofErr w:type="gramEnd"/>
      <w:r w:rsidR="001E5B10" w:rsidRPr="00EE08E9">
        <w:rPr>
          <w:rFonts w:ascii="Times New Roman" w:hAnsi="Times New Roman"/>
          <w:szCs w:val="24"/>
        </w:rPr>
        <w:t xml:space="preserve"> </w:t>
      </w:r>
      <w:proofErr w:type="gramStart"/>
      <w:r>
        <w:rPr>
          <w:rFonts w:ascii="Times New Roman" w:hAnsi="Times New Roman"/>
          <w:szCs w:val="24"/>
        </w:rPr>
        <w:t xml:space="preserve">Further meetings to be notified to the website for </w:t>
      </w:r>
      <w:r w:rsidR="001E5B10" w:rsidRPr="00EE08E9">
        <w:rPr>
          <w:rFonts w:ascii="Times New Roman" w:hAnsi="Times New Roman"/>
          <w:szCs w:val="24"/>
        </w:rPr>
        <w:t>3</w:t>
      </w:r>
      <w:r w:rsidR="001E5B10" w:rsidRPr="00EE08E9">
        <w:rPr>
          <w:rFonts w:ascii="Times New Roman" w:hAnsi="Times New Roman"/>
          <w:szCs w:val="24"/>
          <w:vertAlign w:val="superscript"/>
        </w:rPr>
        <w:t>rd</w:t>
      </w:r>
      <w:r w:rsidR="001E5B10" w:rsidRPr="00EE08E9">
        <w:rPr>
          <w:rFonts w:ascii="Times New Roman" w:hAnsi="Times New Roman"/>
          <w:szCs w:val="24"/>
        </w:rPr>
        <w:t xml:space="preserve"> Wed</w:t>
      </w:r>
      <w:r>
        <w:rPr>
          <w:rFonts w:ascii="Times New Roman" w:hAnsi="Times New Roman"/>
          <w:szCs w:val="24"/>
        </w:rPr>
        <w:t>nesday of November, February, April and June (as per the calendar)</w:t>
      </w:r>
      <w:r w:rsidR="001E5B10" w:rsidRPr="00EE08E9">
        <w:rPr>
          <w:rFonts w:ascii="Times New Roman" w:hAnsi="Times New Roman"/>
          <w:szCs w:val="24"/>
        </w:rPr>
        <w:t>.</w:t>
      </w:r>
      <w:proofErr w:type="gramEnd"/>
    </w:p>
    <w:p w:rsidR="001E5B10" w:rsidRDefault="001E5B10" w:rsidP="001E5B10">
      <w:pPr>
        <w:suppressAutoHyphens/>
        <w:spacing w:before="240"/>
        <w:rPr>
          <w:rFonts w:ascii="Times New Roman" w:hAnsi="Times New Roman"/>
          <w:b/>
          <w:szCs w:val="24"/>
        </w:rPr>
      </w:pPr>
    </w:p>
    <w:p w:rsidR="001E5B10" w:rsidRDefault="001E5B10" w:rsidP="001E5B10">
      <w:pPr>
        <w:suppressAutoHyphens/>
        <w:spacing w:before="240"/>
        <w:rPr>
          <w:rFonts w:ascii="Times New Roman" w:hAnsi="Times New Roman"/>
          <w:b/>
          <w:szCs w:val="24"/>
        </w:rPr>
      </w:pPr>
      <w:proofErr w:type="gramStart"/>
      <w:r>
        <w:rPr>
          <w:rFonts w:ascii="Times New Roman" w:hAnsi="Times New Roman"/>
          <w:b/>
          <w:szCs w:val="24"/>
        </w:rPr>
        <w:t>VHDPA  S</w:t>
      </w:r>
      <w:r w:rsidR="00EE08E9">
        <w:rPr>
          <w:rFonts w:ascii="Times New Roman" w:hAnsi="Times New Roman"/>
          <w:b/>
          <w:szCs w:val="24"/>
        </w:rPr>
        <w:t>ecretary</w:t>
      </w:r>
      <w:proofErr w:type="gramEnd"/>
      <w:r w:rsidR="00EE08E9">
        <w:rPr>
          <w:rFonts w:ascii="Times New Roman" w:hAnsi="Times New Roman"/>
          <w:b/>
          <w:szCs w:val="24"/>
        </w:rPr>
        <w:t>.</w:t>
      </w:r>
      <w:r>
        <w:rPr>
          <w:rFonts w:ascii="Times New Roman" w:hAnsi="Times New Roman"/>
          <w:b/>
          <w:szCs w:val="24"/>
        </w:rPr>
        <w:t xml:space="preserve">  Bob Richardson 0407071245.</w:t>
      </w:r>
    </w:p>
    <w:p w:rsidR="001E5B10" w:rsidRDefault="001E5B10" w:rsidP="001E5B10">
      <w:pPr>
        <w:suppressAutoHyphens/>
        <w:spacing w:before="240"/>
        <w:rPr>
          <w:rFonts w:ascii="Times New Roman" w:hAnsi="Times New Roman"/>
          <w:b/>
          <w:szCs w:val="24"/>
        </w:rPr>
      </w:pPr>
    </w:p>
    <w:p w:rsidR="001E5B10" w:rsidRDefault="001E5B10" w:rsidP="001E5B10">
      <w:pPr>
        <w:pStyle w:val="ListParagraph"/>
        <w:suppressAutoHyphens/>
        <w:spacing w:before="240"/>
        <w:ind w:left="714"/>
        <w:contextualSpacing w:val="0"/>
        <w:rPr>
          <w:rFonts w:ascii="Times New Roman" w:hAnsi="Times New Roman"/>
          <w:b/>
          <w:szCs w:val="24"/>
        </w:rPr>
      </w:pPr>
    </w:p>
    <w:p w:rsidR="00EE08E9" w:rsidRDefault="00EE08E9" w:rsidP="00EE08E9">
      <w:pPr>
        <w:spacing w:after="100" w:afterAutospacing="1"/>
        <w:rPr>
          <w:rFonts w:ascii="Calibri" w:eastAsia="Times New Roman" w:hAnsi="Calibri"/>
          <w:b/>
          <w:sz w:val="22"/>
          <w:szCs w:val="22"/>
          <w:lang w:val="en-AU"/>
        </w:rPr>
      </w:pPr>
      <w:r>
        <w:rPr>
          <w:rFonts w:ascii="Calibri" w:eastAsia="Times New Roman" w:hAnsi="Calibri"/>
          <w:b/>
          <w:sz w:val="22"/>
          <w:szCs w:val="22"/>
          <w:lang w:val="en-AU"/>
        </w:rPr>
        <w:br w:type="page"/>
      </w:r>
    </w:p>
    <w:p w:rsidR="00314D62" w:rsidRPr="00314D62" w:rsidRDefault="00314D62" w:rsidP="00314D62">
      <w:pPr>
        <w:rPr>
          <w:rFonts w:ascii="Calibri" w:eastAsia="Times New Roman" w:hAnsi="Calibri"/>
          <w:b/>
          <w:sz w:val="22"/>
          <w:szCs w:val="22"/>
          <w:lang w:val="en-AU"/>
        </w:rPr>
      </w:pPr>
      <w:r w:rsidRPr="00314D62">
        <w:rPr>
          <w:rFonts w:ascii="Calibri" w:eastAsia="Times New Roman" w:hAnsi="Calibri"/>
          <w:b/>
          <w:sz w:val="22"/>
          <w:szCs w:val="22"/>
          <w:lang w:val="en-AU"/>
        </w:rPr>
        <w:lastRenderedPageBreak/>
        <w:t>Report of meeting with ACT Property Group</w:t>
      </w:r>
      <w:r>
        <w:rPr>
          <w:rFonts w:ascii="Calibri" w:eastAsia="Times New Roman" w:hAnsi="Calibri"/>
          <w:b/>
          <w:sz w:val="22"/>
          <w:szCs w:val="22"/>
          <w:lang w:val="en-AU"/>
        </w:rPr>
        <w:t>, Tuesday 9 Sept 2014</w:t>
      </w:r>
    </w:p>
    <w:p w:rsidR="00314D62" w:rsidRDefault="00314D62" w:rsidP="00314D62">
      <w:pPr>
        <w:rPr>
          <w:rFonts w:ascii="Calibri" w:eastAsia="Times New Roman" w:hAnsi="Calibri"/>
          <w:sz w:val="22"/>
          <w:szCs w:val="22"/>
          <w:lang w:val="en-AU"/>
        </w:rPr>
      </w:pP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Tania Shaw, Senior Manager</w:t>
      </w:r>
    </w:p>
    <w:p w:rsidR="00314D62" w:rsidRDefault="00314D62" w:rsidP="00314D62">
      <w:pPr>
        <w:rPr>
          <w:rFonts w:ascii="Calibri" w:eastAsia="Times New Roman" w:hAnsi="Calibri"/>
          <w:sz w:val="22"/>
          <w:szCs w:val="22"/>
          <w:lang w:val="en-AU"/>
        </w:rPr>
      </w:pPr>
      <w:proofErr w:type="gramStart"/>
      <w:r>
        <w:rPr>
          <w:rFonts w:ascii="Calibri" w:eastAsia="Times New Roman" w:hAnsi="Calibri"/>
          <w:sz w:val="22"/>
          <w:szCs w:val="22"/>
          <w:lang w:val="en-AU"/>
        </w:rPr>
        <w:t>Carmen ?</w:t>
      </w:r>
      <w:proofErr w:type="gramEnd"/>
      <w:r>
        <w:rPr>
          <w:rFonts w:ascii="Calibri" w:eastAsia="Times New Roman" w:hAnsi="Calibri"/>
          <w:sz w:val="22"/>
          <w:szCs w:val="22"/>
          <w:lang w:val="en-AU"/>
        </w:rPr>
        <w:t>, Manager</w:t>
      </w: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Kate Kennedy</w:t>
      </w:r>
    </w:p>
    <w:p w:rsidR="00314D62" w:rsidRDefault="00314D62" w:rsidP="00314D62">
      <w:pPr>
        <w:rPr>
          <w:rFonts w:ascii="Calibri" w:eastAsia="Times New Roman" w:hAnsi="Calibri"/>
          <w:sz w:val="22"/>
          <w:szCs w:val="22"/>
          <w:lang w:val="en-AU"/>
        </w:rPr>
      </w:pP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David Hazlehurst</w:t>
      </w: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Tony Morris</w:t>
      </w: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Bob Richardson</w:t>
      </w: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Phil Robson</w:t>
      </w:r>
    </w:p>
    <w:p w:rsidR="00314D62" w:rsidRDefault="00314D62" w:rsidP="00314D62">
      <w:pPr>
        <w:rPr>
          <w:rFonts w:ascii="Calibri" w:eastAsia="Times New Roman" w:hAnsi="Calibri"/>
          <w:sz w:val="22"/>
          <w:szCs w:val="22"/>
          <w:lang w:val="en-AU"/>
        </w:rPr>
      </w:pPr>
    </w:p>
    <w:p w:rsidR="00314D62" w:rsidRDefault="00314D62" w:rsidP="00314D62">
      <w:pPr>
        <w:rPr>
          <w:rFonts w:ascii="Calibri" w:eastAsia="Times New Roman" w:hAnsi="Calibri"/>
          <w:sz w:val="22"/>
          <w:szCs w:val="22"/>
          <w:lang w:val="en-AU"/>
        </w:rPr>
      </w:pPr>
      <w:r>
        <w:rPr>
          <w:rFonts w:ascii="Calibri" w:eastAsia="Times New Roman" w:hAnsi="Calibri"/>
          <w:sz w:val="22"/>
          <w:szCs w:val="22"/>
          <w:lang w:val="en-AU"/>
        </w:rPr>
        <w:t>Key points:</w:t>
      </w:r>
    </w:p>
    <w:p w:rsidR="00314D62" w:rsidRDefault="00314D62" w:rsidP="00314D62">
      <w:pPr>
        <w:rPr>
          <w:rFonts w:ascii="Calibri" w:eastAsia="Times New Roman" w:hAnsi="Calibri"/>
          <w:sz w:val="22"/>
          <w:szCs w:val="22"/>
          <w:lang w:val="en-AU"/>
        </w:rPr>
      </w:pPr>
    </w:p>
    <w:p w:rsidR="00314D62" w:rsidRDefault="00314D6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ACT Property Group has only recently taken on community facilities</w:t>
      </w:r>
      <w:r w:rsidR="00E17202">
        <w:rPr>
          <w:rFonts w:ascii="Calibri" w:eastAsia="Times New Roman" w:hAnsi="Calibri"/>
          <w:sz w:val="22"/>
          <w:szCs w:val="22"/>
          <w:lang w:val="en-AU"/>
        </w:rPr>
        <w:t>. I</w:t>
      </w:r>
      <w:r>
        <w:rPr>
          <w:rFonts w:ascii="Calibri" w:eastAsia="Times New Roman" w:hAnsi="Calibri"/>
          <w:sz w:val="22"/>
          <w:szCs w:val="22"/>
          <w:lang w:val="en-AU"/>
        </w:rPr>
        <w:t>t is conducting a review of the properties and policies, and is not yet in a position to provide advice on the way forward.</w:t>
      </w:r>
    </w:p>
    <w:p w:rsidR="004C4876" w:rsidRPr="004C4876" w:rsidRDefault="004C4876" w:rsidP="00314D62">
      <w:pPr>
        <w:pStyle w:val="ListParagraph"/>
        <w:numPr>
          <w:ilvl w:val="0"/>
          <w:numId w:val="19"/>
        </w:numPr>
        <w:rPr>
          <w:rFonts w:ascii="Calibri" w:eastAsia="Times New Roman" w:hAnsi="Calibri"/>
          <w:sz w:val="22"/>
          <w:szCs w:val="22"/>
          <w:lang w:val="en-AU"/>
        </w:rPr>
      </w:pPr>
      <w:r w:rsidRPr="004C4876">
        <w:rPr>
          <w:rFonts w:ascii="Calibri" w:eastAsia="Times New Roman" w:hAnsi="Calibri"/>
          <w:sz w:val="22"/>
          <w:szCs w:val="22"/>
          <w:lang w:val="en-AU"/>
        </w:rPr>
        <w:t>But, p</w:t>
      </w:r>
      <w:r w:rsidR="00314D62" w:rsidRPr="004C4876">
        <w:rPr>
          <w:rFonts w:ascii="Calibri" w:eastAsia="Times New Roman" w:hAnsi="Calibri"/>
          <w:sz w:val="22"/>
          <w:szCs w:val="22"/>
          <w:lang w:val="en-AU"/>
        </w:rPr>
        <w:t>eppercorn rents are no longer on the</w:t>
      </w:r>
      <w:r w:rsidRPr="004C4876">
        <w:rPr>
          <w:rFonts w:ascii="Calibri" w:eastAsia="Times New Roman" w:hAnsi="Calibri"/>
          <w:sz w:val="22"/>
          <w:szCs w:val="22"/>
          <w:lang w:val="en-AU"/>
        </w:rPr>
        <w:t>ir</w:t>
      </w:r>
      <w:r w:rsidR="00314D62" w:rsidRPr="004C4876">
        <w:rPr>
          <w:rFonts w:ascii="Calibri" w:eastAsia="Times New Roman" w:hAnsi="Calibri"/>
          <w:sz w:val="22"/>
          <w:szCs w:val="22"/>
          <w:lang w:val="en-AU"/>
        </w:rPr>
        <w:t xml:space="preserve"> table.</w:t>
      </w:r>
      <w:r w:rsidRPr="004C4876">
        <w:rPr>
          <w:rFonts w:ascii="Calibri" w:eastAsia="Times New Roman" w:hAnsi="Calibri"/>
          <w:sz w:val="22"/>
          <w:szCs w:val="22"/>
          <w:lang w:val="en-AU"/>
        </w:rPr>
        <w:t xml:space="preserve"> </w:t>
      </w:r>
      <w:r w:rsidR="00314D62" w:rsidRPr="004C4876">
        <w:rPr>
          <w:rFonts w:ascii="Calibri" w:eastAsia="Times New Roman" w:hAnsi="Calibri"/>
          <w:sz w:val="22"/>
          <w:szCs w:val="22"/>
          <w:lang w:val="en-AU"/>
        </w:rPr>
        <w:t>The standard rent for community facilities is $128 per square metre per year.  Regardless of the condition of the asset. [For the 700m</w:t>
      </w:r>
      <w:r w:rsidR="00314D62" w:rsidRPr="004C4876">
        <w:rPr>
          <w:rFonts w:ascii="Calibri" w:eastAsia="Times New Roman" w:hAnsi="Calibri"/>
          <w:sz w:val="22"/>
          <w:szCs w:val="22"/>
          <w:vertAlign w:val="superscript"/>
          <w:lang w:val="en-AU"/>
        </w:rPr>
        <w:t>3</w:t>
      </w:r>
      <w:r w:rsidR="00314D62" w:rsidRPr="004C4876">
        <w:rPr>
          <w:rFonts w:ascii="Calibri" w:eastAsia="Times New Roman" w:hAnsi="Calibri"/>
          <w:sz w:val="22"/>
          <w:szCs w:val="22"/>
          <w:lang w:val="en-AU"/>
        </w:rPr>
        <w:t xml:space="preserve"> we are currently assessed as occupying that’s $89600!].</w:t>
      </w:r>
    </w:p>
    <w:p w:rsidR="004C4876" w:rsidRDefault="00E1720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R</w:t>
      </w:r>
      <w:r w:rsidR="004C4876">
        <w:rPr>
          <w:rFonts w:ascii="Calibri" w:eastAsia="Times New Roman" w:hAnsi="Calibri"/>
          <w:sz w:val="22"/>
          <w:szCs w:val="22"/>
          <w:lang w:val="en-AU"/>
        </w:rPr>
        <w:t xml:space="preserve">oom for negotiation, but that seems to be their starting point. </w:t>
      </w:r>
    </w:p>
    <w:p w:rsidR="00314D62" w:rsidRPr="00314D62" w:rsidRDefault="004C4876"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Utilities – Checks on water and additional meters</w:t>
      </w:r>
      <w:r w:rsidR="00314D62" w:rsidRPr="00314D62">
        <w:rPr>
          <w:rFonts w:ascii="Calibri" w:eastAsia="Times New Roman" w:hAnsi="Calibri"/>
          <w:sz w:val="22"/>
          <w:szCs w:val="22"/>
          <w:lang w:val="en-AU"/>
        </w:rPr>
        <w:t> </w:t>
      </w:r>
      <w:r>
        <w:rPr>
          <w:rFonts w:ascii="Calibri" w:eastAsia="Times New Roman" w:hAnsi="Calibri"/>
          <w:sz w:val="22"/>
          <w:szCs w:val="22"/>
          <w:lang w:val="en-AU"/>
        </w:rPr>
        <w:t>for the preschool under way.</w:t>
      </w:r>
      <w:r w:rsidR="00314D62" w:rsidRPr="00314D62">
        <w:rPr>
          <w:rFonts w:ascii="Calibri" w:eastAsia="Times New Roman" w:hAnsi="Calibri"/>
          <w:sz w:val="22"/>
          <w:szCs w:val="22"/>
          <w:lang w:val="en-AU"/>
        </w:rPr>
        <w:t xml:space="preserve"> </w:t>
      </w:r>
    </w:p>
    <w:p w:rsidR="004C4876" w:rsidRDefault="00314D6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The Blue Gum interest is a matter for the Education Department.</w:t>
      </w:r>
      <w:r w:rsidR="004C4876">
        <w:rPr>
          <w:rFonts w:ascii="Calibri" w:eastAsia="Times New Roman" w:hAnsi="Calibri"/>
          <w:sz w:val="22"/>
          <w:szCs w:val="22"/>
          <w:lang w:val="en-AU"/>
        </w:rPr>
        <w:t xml:space="preserve"> </w:t>
      </w:r>
      <w:r w:rsidR="00E17202">
        <w:rPr>
          <w:rFonts w:ascii="Calibri" w:eastAsia="Times New Roman" w:hAnsi="Calibri"/>
          <w:sz w:val="22"/>
          <w:szCs w:val="22"/>
          <w:lang w:val="en-AU"/>
        </w:rPr>
        <w:t>Referred to Minister Barr’s original statement that closed school sites cannot be used for educational purposes.</w:t>
      </w:r>
    </w:p>
    <w:p w:rsidR="004C4876" w:rsidRDefault="004C4876"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Canberra Museums operate with direct budget funding</w:t>
      </w:r>
      <w:r w:rsidR="00E17202">
        <w:rPr>
          <w:rFonts w:ascii="Calibri" w:eastAsia="Times New Roman" w:hAnsi="Calibri"/>
          <w:sz w:val="22"/>
          <w:szCs w:val="22"/>
          <w:lang w:val="en-AU"/>
        </w:rPr>
        <w:t>.</w:t>
      </w:r>
    </w:p>
    <w:p w:rsidR="00E17202" w:rsidRDefault="00E1720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 xml:space="preserve">Maintenance of cottage </w:t>
      </w:r>
      <w:proofErr w:type="gramStart"/>
      <w:r>
        <w:rPr>
          <w:rFonts w:ascii="Calibri" w:eastAsia="Times New Roman" w:hAnsi="Calibri"/>
          <w:sz w:val="22"/>
          <w:szCs w:val="22"/>
          <w:lang w:val="en-AU"/>
        </w:rPr>
        <w:t>raised</w:t>
      </w:r>
      <w:proofErr w:type="gramEnd"/>
      <w:r>
        <w:rPr>
          <w:rFonts w:ascii="Calibri" w:eastAsia="Times New Roman" w:hAnsi="Calibri"/>
          <w:sz w:val="22"/>
          <w:szCs w:val="22"/>
          <w:lang w:val="en-AU"/>
        </w:rPr>
        <w:t>. Kate to address repairs to roof.</w:t>
      </w:r>
    </w:p>
    <w:p w:rsidR="00E17202" w:rsidRPr="00314D62" w:rsidRDefault="00E1720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More detailed explanation/business case for ROMAC proposal likely to be needed.</w:t>
      </w:r>
    </w:p>
    <w:p w:rsidR="00314D62" w:rsidRPr="00314D62" w:rsidRDefault="00E17202" w:rsidP="00314D62">
      <w:pPr>
        <w:pStyle w:val="ListParagraph"/>
        <w:numPr>
          <w:ilvl w:val="0"/>
          <w:numId w:val="19"/>
        </w:numPr>
        <w:rPr>
          <w:rFonts w:ascii="Calibri" w:eastAsia="Times New Roman" w:hAnsi="Calibri"/>
          <w:sz w:val="22"/>
          <w:szCs w:val="22"/>
          <w:lang w:val="en-AU"/>
        </w:rPr>
      </w:pPr>
      <w:r>
        <w:rPr>
          <w:rFonts w:ascii="Calibri" w:eastAsia="Times New Roman" w:hAnsi="Calibri"/>
          <w:sz w:val="22"/>
          <w:szCs w:val="22"/>
          <w:lang w:val="en-AU"/>
        </w:rPr>
        <w:t>Tania asked us to reconsider how much of the site we wish to occupy.</w:t>
      </w:r>
    </w:p>
    <w:p w:rsidR="00314D62" w:rsidRDefault="00314D62" w:rsidP="00314D62">
      <w:pPr>
        <w:rPr>
          <w:rFonts w:ascii="Calibri" w:eastAsia="Times New Roman" w:hAnsi="Calibri"/>
          <w:sz w:val="22"/>
          <w:szCs w:val="22"/>
          <w:lang w:val="en-AU"/>
        </w:rPr>
      </w:pPr>
    </w:p>
    <w:sectPr w:rsidR="00314D62" w:rsidSect="008F4AC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000B0"/>
    <w:multiLevelType w:val="hybridMultilevel"/>
    <w:tmpl w:val="1D800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4242B5"/>
    <w:multiLevelType w:val="hybridMultilevel"/>
    <w:tmpl w:val="42BA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ED2197"/>
    <w:multiLevelType w:val="hybridMultilevel"/>
    <w:tmpl w:val="63648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AB3528"/>
    <w:multiLevelType w:val="hybridMultilevel"/>
    <w:tmpl w:val="73E48E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598D34C">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6A12684"/>
    <w:multiLevelType w:val="hybridMultilevel"/>
    <w:tmpl w:val="7AB0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1947AA"/>
    <w:multiLevelType w:val="hybridMultilevel"/>
    <w:tmpl w:val="00307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1E72CCC"/>
    <w:multiLevelType w:val="hybridMultilevel"/>
    <w:tmpl w:val="29B45A98"/>
    <w:lvl w:ilvl="0" w:tplc="F67200FC">
      <w:numFmt w:val="bullet"/>
      <w:lvlText w:val="-"/>
      <w:lvlJc w:val="left"/>
      <w:pPr>
        <w:ind w:left="1800" w:hanging="360"/>
      </w:pPr>
      <w:rPr>
        <w:rFonts w:ascii="Times New Roman" w:eastAsia="Times"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3D952ED5"/>
    <w:multiLevelType w:val="hybridMultilevel"/>
    <w:tmpl w:val="C7B4CD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500C157C"/>
    <w:multiLevelType w:val="hybridMultilevel"/>
    <w:tmpl w:val="2866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8B0101D"/>
    <w:multiLevelType w:val="hybridMultilevel"/>
    <w:tmpl w:val="BCF20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FA57D82"/>
    <w:multiLevelType w:val="hybridMultilevel"/>
    <w:tmpl w:val="5C1ACE76"/>
    <w:lvl w:ilvl="0" w:tplc="0598D34C">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FE22E48"/>
    <w:multiLevelType w:val="hybridMultilevel"/>
    <w:tmpl w:val="20581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61293503"/>
    <w:multiLevelType w:val="hybridMultilevel"/>
    <w:tmpl w:val="E4A0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747507"/>
    <w:multiLevelType w:val="hybridMultilevel"/>
    <w:tmpl w:val="8CE22368"/>
    <w:lvl w:ilvl="0" w:tplc="EB722E9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A6A35DD"/>
    <w:multiLevelType w:val="hybridMultilevel"/>
    <w:tmpl w:val="173E0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C27528D"/>
    <w:multiLevelType w:val="hybridMultilevel"/>
    <w:tmpl w:val="6AB080F6"/>
    <w:lvl w:ilvl="0" w:tplc="0598D34C">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E83625F"/>
    <w:multiLevelType w:val="hybridMultilevel"/>
    <w:tmpl w:val="65A4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73174F6"/>
    <w:multiLevelType w:val="hybridMultilevel"/>
    <w:tmpl w:val="26E4545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78FF29EE"/>
    <w:multiLevelType w:val="hybridMultilevel"/>
    <w:tmpl w:val="3BDCDC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5C5301"/>
    <w:multiLevelType w:val="hybridMultilevel"/>
    <w:tmpl w:val="2A64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3"/>
  </w:num>
  <w:num w:numId="4">
    <w:abstractNumId w:val="17"/>
  </w:num>
  <w:num w:numId="5">
    <w:abstractNumId w:val="19"/>
  </w:num>
  <w:num w:numId="6">
    <w:abstractNumId w:val="2"/>
  </w:num>
  <w:num w:numId="7">
    <w:abstractNumId w:val="1"/>
  </w:num>
  <w:num w:numId="8">
    <w:abstractNumId w:val="4"/>
  </w:num>
  <w:num w:numId="9">
    <w:abstractNumId w:val="6"/>
  </w:num>
  <w:num w:numId="10">
    <w:abstractNumId w:val="12"/>
  </w:num>
  <w:num w:numId="11">
    <w:abstractNumId w:val="16"/>
  </w:num>
  <w:num w:numId="12">
    <w:abstractNumId w:val="9"/>
  </w:num>
  <w:num w:numId="13">
    <w:abstractNumId w:val="3"/>
  </w:num>
  <w:num w:numId="14">
    <w:abstractNumId w:val="0"/>
  </w:num>
  <w:num w:numId="15">
    <w:abstractNumId w:val="14"/>
  </w:num>
  <w:num w:numId="16">
    <w:abstractNumId w:val="11"/>
  </w:num>
  <w:num w:numId="17">
    <w:abstractNumId w:val="15"/>
  </w:num>
  <w:num w:numId="18">
    <w:abstractNumId w:val="10"/>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55A86"/>
    <w:rsid w:val="00004DF1"/>
    <w:rsid w:val="0005354F"/>
    <w:rsid w:val="00063558"/>
    <w:rsid w:val="00070DE1"/>
    <w:rsid w:val="00085396"/>
    <w:rsid w:val="0008751E"/>
    <w:rsid w:val="00094F28"/>
    <w:rsid w:val="000A32D7"/>
    <w:rsid w:val="000C6B2B"/>
    <w:rsid w:val="000C7D50"/>
    <w:rsid w:val="000E5F8C"/>
    <w:rsid w:val="000F2C7C"/>
    <w:rsid w:val="00124171"/>
    <w:rsid w:val="0012569F"/>
    <w:rsid w:val="001400AE"/>
    <w:rsid w:val="00142E1A"/>
    <w:rsid w:val="00143DA5"/>
    <w:rsid w:val="001739C8"/>
    <w:rsid w:val="001E00CD"/>
    <w:rsid w:val="001E5B10"/>
    <w:rsid w:val="001F4F8C"/>
    <w:rsid w:val="00216779"/>
    <w:rsid w:val="00235055"/>
    <w:rsid w:val="0025646F"/>
    <w:rsid w:val="00272A18"/>
    <w:rsid w:val="002A5E39"/>
    <w:rsid w:val="002B288D"/>
    <w:rsid w:val="002B64AC"/>
    <w:rsid w:val="002C294F"/>
    <w:rsid w:val="002C2BEC"/>
    <w:rsid w:val="002D330E"/>
    <w:rsid w:val="002E52C6"/>
    <w:rsid w:val="002F7795"/>
    <w:rsid w:val="003062FF"/>
    <w:rsid w:val="00314D62"/>
    <w:rsid w:val="00322AE2"/>
    <w:rsid w:val="00331841"/>
    <w:rsid w:val="0033462D"/>
    <w:rsid w:val="00364FD4"/>
    <w:rsid w:val="003903C1"/>
    <w:rsid w:val="003A3B6D"/>
    <w:rsid w:val="003B5E63"/>
    <w:rsid w:val="003C639D"/>
    <w:rsid w:val="00420BD5"/>
    <w:rsid w:val="00435982"/>
    <w:rsid w:val="00440FDA"/>
    <w:rsid w:val="00447DC3"/>
    <w:rsid w:val="00455A86"/>
    <w:rsid w:val="00472E13"/>
    <w:rsid w:val="00490167"/>
    <w:rsid w:val="00496BC5"/>
    <w:rsid w:val="004A0FC7"/>
    <w:rsid w:val="004C4876"/>
    <w:rsid w:val="00507B43"/>
    <w:rsid w:val="00511E37"/>
    <w:rsid w:val="00513AC0"/>
    <w:rsid w:val="00576AE8"/>
    <w:rsid w:val="005A3D9E"/>
    <w:rsid w:val="005B2A8D"/>
    <w:rsid w:val="005B46A1"/>
    <w:rsid w:val="005C230D"/>
    <w:rsid w:val="005F36E1"/>
    <w:rsid w:val="005F667E"/>
    <w:rsid w:val="00664DCA"/>
    <w:rsid w:val="00674174"/>
    <w:rsid w:val="006A28D5"/>
    <w:rsid w:val="006D0F0F"/>
    <w:rsid w:val="006E0230"/>
    <w:rsid w:val="00701AE6"/>
    <w:rsid w:val="007075C5"/>
    <w:rsid w:val="0072224B"/>
    <w:rsid w:val="0074085C"/>
    <w:rsid w:val="007446D3"/>
    <w:rsid w:val="007547F6"/>
    <w:rsid w:val="0077273D"/>
    <w:rsid w:val="00773253"/>
    <w:rsid w:val="007C4580"/>
    <w:rsid w:val="007F3E62"/>
    <w:rsid w:val="008249E3"/>
    <w:rsid w:val="00845F9C"/>
    <w:rsid w:val="00852007"/>
    <w:rsid w:val="008558E8"/>
    <w:rsid w:val="008B2034"/>
    <w:rsid w:val="008B52D1"/>
    <w:rsid w:val="008B67B1"/>
    <w:rsid w:val="008D57E9"/>
    <w:rsid w:val="008D759A"/>
    <w:rsid w:val="008E4931"/>
    <w:rsid w:val="008F4AC2"/>
    <w:rsid w:val="00916ED0"/>
    <w:rsid w:val="00927105"/>
    <w:rsid w:val="00971DE7"/>
    <w:rsid w:val="00986B7C"/>
    <w:rsid w:val="00996350"/>
    <w:rsid w:val="009B28E4"/>
    <w:rsid w:val="009B7E2C"/>
    <w:rsid w:val="009D35E1"/>
    <w:rsid w:val="009F04F4"/>
    <w:rsid w:val="00A05B1E"/>
    <w:rsid w:val="00A22946"/>
    <w:rsid w:val="00A60817"/>
    <w:rsid w:val="00A77F77"/>
    <w:rsid w:val="00AB3504"/>
    <w:rsid w:val="00AC4569"/>
    <w:rsid w:val="00B157E1"/>
    <w:rsid w:val="00B23080"/>
    <w:rsid w:val="00B3785E"/>
    <w:rsid w:val="00B43CD2"/>
    <w:rsid w:val="00B73F05"/>
    <w:rsid w:val="00B853DC"/>
    <w:rsid w:val="00B85511"/>
    <w:rsid w:val="00BB0683"/>
    <w:rsid w:val="00BB0EAB"/>
    <w:rsid w:val="00BB3BFB"/>
    <w:rsid w:val="00BC055A"/>
    <w:rsid w:val="00BC5582"/>
    <w:rsid w:val="00BD71B3"/>
    <w:rsid w:val="00BE5EA6"/>
    <w:rsid w:val="00BE7506"/>
    <w:rsid w:val="00C00BDA"/>
    <w:rsid w:val="00C21B7B"/>
    <w:rsid w:val="00C4779E"/>
    <w:rsid w:val="00C626D8"/>
    <w:rsid w:val="00C64540"/>
    <w:rsid w:val="00CB063E"/>
    <w:rsid w:val="00CB6835"/>
    <w:rsid w:val="00CB6F21"/>
    <w:rsid w:val="00CC7137"/>
    <w:rsid w:val="00CE18CE"/>
    <w:rsid w:val="00D07DA3"/>
    <w:rsid w:val="00D35811"/>
    <w:rsid w:val="00D35C0C"/>
    <w:rsid w:val="00D54172"/>
    <w:rsid w:val="00D63F50"/>
    <w:rsid w:val="00D65272"/>
    <w:rsid w:val="00D67EF9"/>
    <w:rsid w:val="00D72199"/>
    <w:rsid w:val="00D9127E"/>
    <w:rsid w:val="00DA0B37"/>
    <w:rsid w:val="00DA5EC7"/>
    <w:rsid w:val="00DA6ACF"/>
    <w:rsid w:val="00DE0FA9"/>
    <w:rsid w:val="00DE4954"/>
    <w:rsid w:val="00E17202"/>
    <w:rsid w:val="00E22C5F"/>
    <w:rsid w:val="00E2553B"/>
    <w:rsid w:val="00E33BFD"/>
    <w:rsid w:val="00E50D58"/>
    <w:rsid w:val="00E70380"/>
    <w:rsid w:val="00E854B4"/>
    <w:rsid w:val="00ED3CEE"/>
    <w:rsid w:val="00EE08E9"/>
    <w:rsid w:val="00F248D3"/>
    <w:rsid w:val="00F63B74"/>
    <w:rsid w:val="00F6417B"/>
    <w:rsid w:val="00F66A77"/>
    <w:rsid w:val="00FA3722"/>
    <w:rsid w:val="00FB6029"/>
    <w:rsid w:val="00FB72A3"/>
    <w:rsid w:val="00FE189B"/>
    <w:rsid w:val="00FE34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86"/>
    <w:pPr>
      <w:spacing w:after="0" w:afterAutospacing="0"/>
    </w:pPr>
    <w:rPr>
      <w:rFonts w:ascii="Times" w:eastAsia="Times" w:hAnsi="Times" w:cs="Times New Roman"/>
      <w:sz w:val="24"/>
      <w:szCs w:val="20"/>
      <w:lang w:val="en-US"/>
    </w:rPr>
  </w:style>
  <w:style w:type="paragraph" w:styleId="Heading1">
    <w:name w:val="heading 1"/>
    <w:basedOn w:val="Normal"/>
    <w:next w:val="Normal"/>
    <w:link w:val="Heading1Char"/>
    <w:qFormat/>
    <w:rsid w:val="00455A86"/>
    <w:pPr>
      <w:keepNext/>
      <w:outlineLvl w:val="0"/>
    </w:pPr>
    <w:rPr>
      <w:rFonts w:ascii="Arial" w:hAnsi="Arial"/>
      <w:b/>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A86"/>
    <w:rPr>
      <w:rFonts w:ascii="Tahoma" w:hAnsi="Tahoma" w:cs="Tahoma"/>
      <w:sz w:val="16"/>
      <w:szCs w:val="16"/>
    </w:rPr>
  </w:style>
  <w:style w:type="character" w:customStyle="1" w:styleId="BalloonTextChar">
    <w:name w:val="Balloon Text Char"/>
    <w:basedOn w:val="DefaultParagraphFont"/>
    <w:link w:val="BalloonText"/>
    <w:uiPriority w:val="99"/>
    <w:semiHidden/>
    <w:rsid w:val="00455A86"/>
    <w:rPr>
      <w:rFonts w:ascii="Tahoma" w:eastAsia="Times" w:hAnsi="Tahoma" w:cs="Tahoma"/>
      <w:sz w:val="16"/>
      <w:szCs w:val="16"/>
      <w:lang w:val="en-US"/>
    </w:rPr>
  </w:style>
  <w:style w:type="character" w:customStyle="1" w:styleId="Heading1Char">
    <w:name w:val="Heading 1 Char"/>
    <w:basedOn w:val="DefaultParagraphFont"/>
    <w:link w:val="Heading1"/>
    <w:rsid w:val="00455A86"/>
    <w:rPr>
      <w:rFonts w:ascii="Arial" w:eastAsia="Times" w:hAnsi="Arial" w:cs="Times New Roman"/>
      <w:b/>
      <w:szCs w:val="20"/>
      <w:lang w:val="ru-RU"/>
    </w:rPr>
  </w:style>
  <w:style w:type="character" w:styleId="Hyperlink">
    <w:name w:val="Hyperlink"/>
    <w:basedOn w:val="DefaultParagraphFont"/>
    <w:rsid w:val="00455A86"/>
    <w:rPr>
      <w:color w:val="0000FF"/>
      <w:u w:val="single"/>
    </w:rPr>
  </w:style>
  <w:style w:type="paragraph" w:styleId="ListParagraph">
    <w:name w:val="List Paragraph"/>
    <w:basedOn w:val="Normal"/>
    <w:uiPriority w:val="34"/>
    <w:qFormat/>
    <w:rsid w:val="00BE5EA6"/>
    <w:pPr>
      <w:ind w:left="720"/>
      <w:contextualSpacing/>
    </w:pPr>
  </w:style>
  <w:style w:type="paragraph" w:styleId="Title">
    <w:name w:val="Title"/>
    <w:basedOn w:val="Normal"/>
    <w:next w:val="Normal"/>
    <w:link w:val="TitleChar"/>
    <w:uiPriority w:val="10"/>
    <w:qFormat/>
    <w:rsid w:val="005C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30D"/>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uiPriority w:val="20"/>
    <w:qFormat/>
    <w:rsid w:val="006D0F0F"/>
    <w:rPr>
      <w:i/>
      <w:iCs/>
    </w:rPr>
  </w:style>
  <w:style w:type="character" w:styleId="Strong">
    <w:name w:val="Strong"/>
    <w:basedOn w:val="DefaultParagraphFont"/>
    <w:uiPriority w:val="22"/>
    <w:qFormat/>
    <w:rsid w:val="006D0F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86"/>
    <w:pPr>
      <w:spacing w:after="0" w:afterAutospacing="0"/>
    </w:pPr>
    <w:rPr>
      <w:rFonts w:ascii="Times" w:eastAsia="Times" w:hAnsi="Times" w:cs="Times New Roman"/>
      <w:sz w:val="24"/>
      <w:szCs w:val="20"/>
      <w:lang w:val="en-US"/>
    </w:rPr>
  </w:style>
  <w:style w:type="paragraph" w:styleId="Heading1">
    <w:name w:val="heading 1"/>
    <w:basedOn w:val="Normal"/>
    <w:next w:val="Normal"/>
    <w:link w:val="Heading1Char"/>
    <w:qFormat/>
    <w:rsid w:val="00455A86"/>
    <w:pPr>
      <w:keepNext/>
      <w:outlineLvl w:val="0"/>
    </w:pPr>
    <w:rPr>
      <w:rFonts w:ascii="Arial" w:hAnsi="Arial"/>
      <w:b/>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A86"/>
    <w:rPr>
      <w:rFonts w:ascii="Tahoma" w:hAnsi="Tahoma" w:cs="Tahoma"/>
      <w:sz w:val="16"/>
      <w:szCs w:val="16"/>
    </w:rPr>
  </w:style>
  <w:style w:type="character" w:customStyle="1" w:styleId="BalloonTextChar">
    <w:name w:val="Balloon Text Char"/>
    <w:basedOn w:val="DefaultParagraphFont"/>
    <w:link w:val="BalloonText"/>
    <w:uiPriority w:val="99"/>
    <w:semiHidden/>
    <w:rsid w:val="00455A86"/>
    <w:rPr>
      <w:rFonts w:ascii="Tahoma" w:eastAsia="Times" w:hAnsi="Tahoma" w:cs="Tahoma"/>
      <w:sz w:val="16"/>
      <w:szCs w:val="16"/>
      <w:lang w:val="en-US"/>
    </w:rPr>
  </w:style>
  <w:style w:type="character" w:customStyle="1" w:styleId="Heading1Char">
    <w:name w:val="Heading 1 Char"/>
    <w:basedOn w:val="DefaultParagraphFont"/>
    <w:link w:val="Heading1"/>
    <w:rsid w:val="00455A86"/>
    <w:rPr>
      <w:rFonts w:ascii="Arial" w:eastAsia="Times" w:hAnsi="Arial" w:cs="Times New Roman"/>
      <w:b/>
      <w:szCs w:val="20"/>
      <w:lang w:val="ru-RU"/>
    </w:rPr>
  </w:style>
  <w:style w:type="character" w:styleId="Hyperlink">
    <w:name w:val="Hyperlink"/>
    <w:basedOn w:val="DefaultParagraphFont"/>
    <w:rsid w:val="00455A86"/>
    <w:rPr>
      <w:color w:val="0000FF"/>
      <w:u w:val="single"/>
    </w:rPr>
  </w:style>
  <w:style w:type="paragraph" w:styleId="ListParagraph">
    <w:name w:val="List Paragraph"/>
    <w:basedOn w:val="Normal"/>
    <w:uiPriority w:val="34"/>
    <w:qFormat/>
    <w:rsid w:val="00BE5EA6"/>
    <w:pPr>
      <w:ind w:left="720"/>
      <w:contextualSpacing/>
    </w:pPr>
  </w:style>
  <w:style w:type="paragraph" w:styleId="Title">
    <w:name w:val="Title"/>
    <w:basedOn w:val="Normal"/>
    <w:next w:val="Normal"/>
    <w:link w:val="TitleChar"/>
    <w:uiPriority w:val="10"/>
    <w:qFormat/>
    <w:rsid w:val="005C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30D"/>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uiPriority w:val="20"/>
    <w:qFormat/>
    <w:rsid w:val="006D0F0F"/>
    <w:rPr>
      <w:i/>
      <w:iCs/>
    </w:rPr>
  </w:style>
  <w:style w:type="character" w:styleId="Strong">
    <w:name w:val="Strong"/>
    <w:basedOn w:val="DefaultParagraphFont"/>
    <w:uiPriority w:val="22"/>
    <w:qFormat/>
    <w:rsid w:val="006D0F0F"/>
    <w:rPr>
      <w:b/>
      <w:bCs/>
    </w:rPr>
  </w:style>
</w:styles>
</file>

<file path=word/webSettings.xml><?xml version="1.0" encoding="utf-8"?>
<w:webSettings xmlns:r="http://schemas.openxmlformats.org/officeDocument/2006/relationships" xmlns:w="http://schemas.openxmlformats.org/wordprocessingml/2006/main">
  <w:divs>
    <w:div w:id="43213686">
      <w:bodyDiv w:val="1"/>
      <w:marLeft w:val="0"/>
      <w:marRight w:val="0"/>
      <w:marTop w:val="0"/>
      <w:marBottom w:val="0"/>
      <w:divBdr>
        <w:top w:val="none" w:sz="0" w:space="0" w:color="auto"/>
        <w:left w:val="none" w:sz="0" w:space="0" w:color="auto"/>
        <w:bottom w:val="none" w:sz="0" w:space="0" w:color="auto"/>
        <w:right w:val="none" w:sz="0" w:space="0" w:color="auto"/>
      </w:divBdr>
      <w:divsChild>
        <w:div w:id="487326720">
          <w:marLeft w:val="0"/>
          <w:marRight w:val="0"/>
          <w:marTop w:val="0"/>
          <w:marBottom w:val="0"/>
          <w:divBdr>
            <w:top w:val="none" w:sz="0" w:space="0" w:color="auto"/>
            <w:left w:val="none" w:sz="0" w:space="0" w:color="auto"/>
            <w:bottom w:val="none" w:sz="0" w:space="0" w:color="auto"/>
            <w:right w:val="none" w:sz="0" w:space="0" w:color="auto"/>
          </w:divBdr>
          <w:divsChild>
            <w:div w:id="2023823449">
              <w:marLeft w:val="0"/>
              <w:marRight w:val="0"/>
              <w:marTop w:val="0"/>
              <w:marBottom w:val="0"/>
              <w:divBdr>
                <w:top w:val="none" w:sz="0" w:space="0" w:color="auto"/>
                <w:left w:val="none" w:sz="0" w:space="0" w:color="auto"/>
                <w:bottom w:val="none" w:sz="0" w:space="0" w:color="auto"/>
                <w:right w:val="none" w:sz="0" w:space="0" w:color="auto"/>
              </w:divBdr>
              <w:divsChild>
                <w:div w:id="140461234">
                  <w:marLeft w:val="0"/>
                  <w:marRight w:val="0"/>
                  <w:marTop w:val="0"/>
                  <w:marBottom w:val="0"/>
                  <w:divBdr>
                    <w:top w:val="none" w:sz="0" w:space="0" w:color="auto"/>
                    <w:left w:val="none" w:sz="0" w:space="0" w:color="auto"/>
                    <w:bottom w:val="none" w:sz="0" w:space="0" w:color="auto"/>
                    <w:right w:val="none" w:sz="0" w:space="0" w:color="auto"/>
                  </w:divBdr>
                  <w:divsChild>
                    <w:div w:id="1564026669">
                      <w:marLeft w:val="0"/>
                      <w:marRight w:val="0"/>
                      <w:marTop w:val="0"/>
                      <w:marBottom w:val="0"/>
                      <w:divBdr>
                        <w:top w:val="none" w:sz="0" w:space="0" w:color="auto"/>
                        <w:left w:val="none" w:sz="0" w:space="0" w:color="auto"/>
                        <w:bottom w:val="none" w:sz="0" w:space="0" w:color="auto"/>
                        <w:right w:val="none" w:sz="0" w:space="0" w:color="auto"/>
                      </w:divBdr>
                      <w:divsChild>
                        <w:div w:id="1616911211">
                          <w:marLeft w:val="0"/>
                          <w:marRight w:val="0"/>
                          <w:marTop w:val="0"/>
                          <w:marBottom w:val="0"/>
                          <w:divBdr>
                            <w:top w:val="none" w:sz="0" w:space="0" w:color="auto"/>
                            <w:left w:val="none" w:sz="0" w:space="0" w:color="auto"/>
                            <w:bottom w:val="none" w:sz="0" w:space="0" w:color="auto"/>
                            <w:right w:val="none" w:sz="0" w:space="0" w:color="auto"/>
                          </w:divBdr>
                          <w:divsChild>
                            <w:div w:id="9061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944687">
      <w:bodyDiv w:val="1"/>
      <w:marLeft w:val="0"/>
      <w:marRight w:val="0"/>
      <w:marTop w:val="0"/>
      <w:marBottom w:val="0"/>
      <w:divBdr>
        <w:top w:val="none" w:sz="0" w:space="0" w:color="auto"/>
        <w:left w:val="none" w:sz="0" w:space="0" w:color="auto"/>
        <w:bottom w:val="none" w:sz="0" w:space="0" w:color="auto"/>
        <w:right w:val="none" w:sz="0" w:space="0" w:color="auto"/>
      </w:divBdr>
    </w:div>
    <w:div w:id="405884005">
      <w:bodyDiv w:val="1"/>
      <w:marLeft w:val="0"/>
      <w:marRight w:val="0"/>
      <w:marTop w:val="0"/>
      <w:marBottom w:val="0"/>
      <w:divBdr>
        <w:top w:val="none" w:sz="0" w:space="0" w:color="auto"/>
        <w:left w:val="none" w:sz="0" w:space="0" w:color="auto"/>
        <w:bottom w:val="none" w:sz="0" w:space="0" w:color="auto"/>
        <w:right w:val="none" w:sz="0" w:space="0" w:color="auto"/>
      </w:divBdr>
    </w:div>
    <w:div w:id="641664186">
      <w:bodyDiv w:val="1"/>
      <w:marLeft w:val="0"/>
      <w:marRight w:val="0"/>
      <w:marTop w:val="0"/>
      <w:marBottom w:val="0"/>
      <w:divBdr>
        <w:top w:val="none" w:sz="0" w:space="0" w:color="auto"/>
        <w:left w:val="none" w:sz="0" w:space="0" w:color="auto"/>
        <w:bottom w:val="none" w:sz="0" w:space="0" w:color="auto"/>
        <w:right w:val="none" w:sz="0" w:space="0" w:color="auto"/>
      </w:divBdr>
      <w:divsChild>
        <w:div w:id="396174568">
          <w:marLeft w:val="0"/>
          <w:marRight w:val="0"/>
          <w:marTop w:val="0"/>
          <w:marBottom w:val="0"/>
          <w:divBdr>
            <w:top w:val="none" w:sz="0" w:space="0" w:color="auto"/>
            <w:left w:val="none" w:sz="0" w:space="0" w:color="auto"/>
            <w:bottom w:val="none" w:sz="0" w:space="0" w:color="auto"/>
            <w:right w:val="none" w:sz="0" w:space="0" w:color="auto"/>
          </w:divBdr>
          <w:divsChild>
            <w:div w:id="133962562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832643389">
      <w:bodyDiv w:val="1"/>
      <w:marLeft w:val="0"/>
      <w:marRight w:val="0"/>
      <w:marTop w:val="0"/>
      <w:marBottom w:val="0"/>
      <w:divBdr>
        <w:top w:val="none" w:sz="0" w:space="0" w:color="auto"/>
        <w:left w:val="none" w:sz="0" w:space="0" w:color="auto"/>
        <w:bottom w:val="none" w:sz="0" w:space="0" w:color="auto"/>
        <w:right w:val="none" w:sz="0" w:space="0" w:color="auto"/>
      </w:divBdr>
    </w:div>
    <w:div w:id="868294073">
      <w:bodyDiv w:val="1"/>
      <w:marLeft w:val="0"/>
      <w:marRight w:val="0"/>
      <w:marTop w:val="0"/>
      <w:marBottom w:val="0"/>
      <w:divBdr>
        <w:top w:val="none" w:sz="0" w:space="0" w:color="auto"/>
        <w:left w:val="none" w:sz="0" w:space="0" w:color="auto"/>
        <w:bottom w:val="none" w:sz="0" w:space="0" w:color="auto"/>
        <w:right w:val="none" w:sz="0" w:space="0" w:color="auto"/>
      </w:divBdr>
    </w:div>
    <w:div w:id="897398395">
      <w:bodyDiv w:val="1"/>
      <w:marLeft w:val="0"/>
      <w:marRight w:val="0"/>
      <w:marTop w:val="0"/>
      <w:marBottom w:val="0"/>
      <w:divBdr>
        <w:top w:val="none" w:sz="0" w:space="0" w:color="auto"/>
        <w:left w:val="none" w:sz="0" w:space="0" w:color="auto"/>
        <w:bottom w:val="none" w:sz="0" w:space="0" w:color="auto"/>
        <w:right w:val="none" w:sz="0" w:space="0" w:color="auto"/>
      </w:divBdr>
      <w:divsChild>
        <w:div w:id="1697273991">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
        <w:div w:id="604578670">
          <w:marLeft w:val="0"/>
          <w:marRight w:val="0"/>
          <w:marTop w:val="0"/>
          <w:marBottom w:val="0"/>
          <w:divBdr>
            <w:top w:val="none" w:sz="0" w:space="0" w:color="auto"/>
            <w:left w:val="none" w:sz="0" w:space="0" w:color="auto"/>
            <w:bottom w:val="none" w:sz="0" w:space="0" w:color="auto"/>
            <w:right w:val="none" w:sz="0" w:space="0" w:color="auto"/>
          </w:divBdr>
        </w:div>
      </w:divsChild>
    </w:div>
    <w:div w:id="939679873">
      <w:bodyDiv w:val="1"/>
      <w:marLeft w:val="0"/>
      <w:marRight w:val="0"/>
      <w:marTop w:val="0"/>
      <w:marBottom w:val="0"/>
      <w:divBdr>
        <w:top w:val="none" w:sz="0" w:space="0" w:color="auto"/>
        <w:left w:val="none" w:sz="0" w:space="0" w:color="auto"/>
        <w:bottom w:val="none" w:sz="0" w:space="0" w:color="auto"/>
        <w:right w:val="none" w:sz="0" w:space="0" w:color="auto"/>
      </w:divBdr>
      <w:divsChild>
        <w:div w:id="611594832">
          <w:marLeft w:val="0"/>
          <w:marRight w:val="0"/>
          <w:marTop w:val="0"/>
          <w:marBottom w:val="0"/>
          <w:divBdr>
            <w:top w:val="none" w:sz="0" w:space="0" w:color="auto"/>
            <w:left w:val="none" w:sz="0" w:space="0" w:color="auto"/>
            <w:bottom w:val="none" w:sz="0" w:space="0" w:color="auto"/>
            <w:right w:val="none" w:sz="0" w:space="0" w:color="auto"/>
          </w:divBdr>
          <w:divsChild>
            <w:div w:id="958607961">
              <w:marLeft w:val="0"/>
              <w:marRight w:val="0"/>
              <w:marTop w:val="0"/>
              <w:marBottom w:val="0"/>
              <w:divBdr>
                <w:top w:val="none" w:sz="0" w:space="0" w:color="auto"/>
                <w:left w:val="none" w:sz="0" w:space="0" w:color="auto"/>
                <w:bottom w:val="none" w:sz="0" w:space="0" w:color="auto"/>
                <w:right w:val="none" w:sz="0" w:space="0" w:color="auto"/>
              </w:divBdr>
              <w:divsChild>
                <w:div w:id="773131636">
                  <w:marLeft w:val="0"/>
                  <w:marRight w:val="0"/>
                  <w:marTop w:val="0"/>
                  <w:marBottom w:val="0"/>
                  <w:divBdr>
                    <w:top w:val="none" w:sz="0" w:space="0" w:color="auto"/>
                    <w:left w:val="none" w:sz="0" w:space="0" w:color="auto"/>
                    <w:bottom w:val="none" w:sz="0" w:space="0" w:color="auto"/>
                    <w:right w:val="none" w:sz="0" w:space="0" w:color="auto"/>
                  </w:divBdr>
                  <w:divsChild>
                    <w:div w:id="1265843636">
                      <w:marLeft w:val="0"/>
                      <w:marRight w:val="0"/>
                      <w:marTop w:val="0"/>
                      <w:marBottom w:val="0"/>
                      <w:divBdr>
                        <w:top w:val="none" w:sz="0" w:space="0" w:color="auto"/>
                        <w:left w:val="none" w:sz="0" w:space="0" w:color="auto"/>
                        <w:bottom w:val="none" w:sz="0" w:space="0" w:color="auto"/>
                        <w:right w:val="none" w:sz="0" w:space="0" w:color="auto"/>
                      </w:divBdr>
                      <w:divsChild>
                        <w:div w:id="893276514">
                          <w:marLeft w:val="0"/>
                          <w:marRight w:val="0"/>
                          <w:marTop w:val="0"/>
                          <w:marBottom w:val="0"/>
                          <w:divBdr>
                            <w:top w:val="none" w:sz="0" w:space="0" w:color="auto"/>
                            <w:left w:val="none" w:sz="0" w:space="0" w:color="auto"/>
                            <w:bottom w:val="none" w:sz="0" w:space="0" w:color="auto"/>
                            <w:right w:val="none" w:sz="0" w:space="0" w:color="auto"/>
                          </w:divBdr>
                          <w:divsChild>
                            <w:div w:id="1177692551">
                              <w:marLeft w:val="0"/>
                              <w:marRight w:val="0"/>
                              <w:marTop w:val="0"/>
                              <w:marBottom w:val="0"/>
                              <w:divBdr>
                                <w:top w:val="none" w:sz="0" w:space="0" w:color="auto"/>
                                <w:left w:val="none" w:sz="0" w:space="0" w:color="auto"/>
                                <w:bottom w:val="none" w:sz="0" w:space="0" w:color="auto"/>
                                <w:right w:val="none" w:sz="0" w:space="0" w:color="auto"/>
                              </w:divBdr>
                            </w:div>
                            <w:div w:id="921641134">
                              <w:marLeft w:val="0"/>
                              <w:marRight w:val="0"/>
                              <w:marTop w:val="0"/>
                              <w:marBottom w:val="0"/>
                              <w:divBdr>
                                <w:top w:val="none" w:sz="0" w:space="0" w:color="auto"/>
                                <w:left w:val="none" w:sz="0" w:space="0" w:color="auto"/>
                                <w:bottom w:val="none" w:sz="0" w:space="0" w:color="auto"/>
                                <w:right w:val="none" w:sz="0" w:space="0" w:color="auto"/>
                              </w:divBdr>
                            </w:div>
                            <w:div w:id="1407460960">
                              <w:marLeft w:val="0"/>
                              <w:marRight w:val="0"/>
                              <w:marTop w:val="0"/>
                              <w:marBottom w:val="0"/>
                              <w:divBdr>
                                <w:top w:val="none" w:sz="0" w:space="0" w:color="auto"/>
                                <w:left w:val="none" w:sz="0" w:space="0" w:color="auto"/>
                                <w:bottom w:val="none" w:sz="0" w:space="0" w:color="auto"/>
                                <w:right w:val="none" w:sz="0" w:space="0" w:color="auto"/>
                              </w:divBdr>
                            </w:div>
                            <w:div w:id="1268539197">
                              <w:marLeft w:val="0"/>
                              <w:marRight w:val="0"/>
                              <w:marTop w:val="0"/>
                              <w:marBottom w:val="0"/>
                              <w:divBdr>
                                <w:top w:val="none" w:sz="0" w:space="0" w:color="auto"/>
                                <w:left w:val="none" w:sz="0" w:space="0" w:color="auto"/>
                                <w:bottom w:val="none" w:sz="0" w:space="0" w:color="auto"/>
                                <w:right w:val="none" w:sz="0" w:space="0" w:color="auto"/>
                              </w:divBdr>
                            </w:div>
                            <w:div w:id="15294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91208">
      <w:bodyDiv w:val="1"/>
      <w:marLeft w:val="0"/>
      <w:marRight w:val="0"/>
      <w:marTop w:val="0"/>
      <w:marBottom w:val="0"/>
      <w:divBdr>
        <w:top w:val="none" w:sz="0" w:space="0" w:color="auto"/>
        <w:left w:val="none" w:sz="0" w:space="0" w:color="auto"/>
        <w:bottom w:val="none" w:sz="0" w:space="0" w:color="auto"/>
        <w:right w:val="none" w:sz="0" w:space="0" w:color="auto"/>
      </w:divBdr>
      <w:divsChild>
        <w:div w:id="165918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all.act.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9B22-267A-41AA-9E9F-D3A41E70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&amp;judy roberts</dc:creator>
  <cp:keywords>Hall AGM 2013/14</cp:keywords>
  <cp:lastModifiedBy>David</cp:lastModifiedBy>
  <cp:revision>3</cp:revision>
  <cp:lastPrinted>2014-09-18T01:02:00Z</cp:lastPrinted>
  <dcterms:created xsi:type="dcterms:W3CDTF">2014-10-11T22:16:00Z</dcterms:created>
  <dcterms:modified xsi:type="dcterms:W3CDTF">2014-10-11T22:31:00Z</dcterms:modified>
</cp:coreProperties>
</file>